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B671" w14:textId="77777777" w:rsidR="00B00097" w:rsidRPr="00F76BA1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0"/>
        </w:rPr>
      </w:pPr>
      <w:proofErr w:type="gramStart"/>
      <w:r w:rsidRPr="00F76BA1">
        <w:rPr>
          <w:rFonts w:ascii="Arial" w:hAnsi="Arial" w:cs="Arial"/>
          <w:b/>
          <w:color w:val="FF0000"/>
          <w:sz w:val="24"/>
          <w:szCs w:val="20"/>
        </w:rPr>
        <w:t>САМЫЕ  ВАЖНЫЕ</w:t>
      </w:r>
      <w:proofErr w:type="gramEnd"/>
      <w:r w:rsidRPr="00F76BA1">
        <w:rPr>
          <w:rFonts w:ascii="Arial" w:hAnsi="Arial" w:cs="Arial"/>
          <w:b/>
          <w:color w:val="FF0000"/>
          <w:sz w:val="24"/>
          <w:szCs w:val="20"/>
        </w:rPr>
        <w:t xml:space="preserve">  ИЗМЕНЕНИЯ  В РАБОТЕ  БУХГАЛТЕРА</w:t>
      </w:r>
    </w:p>
    <w:p w14:paraId="32BAC58C" w14:textId="3D8F543C" w:rsidR="00B00097" w:rsidRPr="00F76BA1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24"/>
          <w:szCs w:val="20"/>
        </w:rPr>
      </w:pPr>
      <w:r w:rsidRPr="00F76BA1">
        <w:rPr>
          <w:rFonts w:ascii="Arial" w:hAnsi="Arial" w:cs="Arial"/>
          <w:b/>
          <w:color w:val="FF0000"/>
          <w:sz w:val="24"/>
          <w:szCs w:val="20"/>
        </w:rPr>
        <w:t xml:space="preserve">ЗА </w:t>
      </w:r>
      <w:r w:rsidRPr="00F76BA1">
        <w:rPr>
          <w:rFonts w:ascii="Arial" w:hAnsi="Arial" w:cs="Arial"/>
          <w:b/>
          <w:color w:val="FF0000"/>
          <w:sz w:val="24"/>
          <w:szCs w:val="20"/>
          <w:lang w:val="en-US"/>
        </w:rPr>
        <w:t>I</w:t>
      </w:r>
      <w:r w:rsidR="00566430" w:rsidRPr="00F76BA1">
        <w:rPr>
          <w:rFonts w:ascii="Arial" w:hAnsi="Arial" w:cs="Arial"/>
          <w:b/>
          <w:color w:val="FF0000"/>
          <w:sz w:val="24"/>
          <w:szCs w:val="20"/>
          <w:lang w:val="en-US"/>
        </w:rPr>
        <w:t>V</w:t>
      </w:r>
      <w:r w:rsidRPr="00F76BA1">
        <w:rPr>
          <w:rFonts w:ascii="Arial" w:hAnsi="Arial" w:cs="Arial"/>
          <w:b/>
          <w:color w:val="FF0000"/>
          <w:sz w:val="24"/>
          <w:szCs w:val="20"/>
        </w:rPr>
        <w:t xml:space="preserve"> КВАРТАЛ </w:t>
      </w:r>
      <w:r w:rsidRPr="00F76BA1">
        <w:rPr>
          <w:rFonts w:ascii="Arial" w:hAnsi="Arial" w:cs="Arial"/>
          <w:color w:val="800080"/>
          <w:sz w:val="24"/>
          <w:szCs w:val="20"/>
        </w:rPr>
        <w:t>(</w:t>
      </w:r>
      <w:r w:rsidR="00566430" w:rsidRPr="00F76BA1">
        <w:rPr>
          <w:rFonts w:ascii="Arial" w:hAnsi="Arial" w:cs="Arial"/>
          <w:color w:val="800080"/>
          <w:sz w:val="24"/>
          <w:szCs w:val="20"/>
        </w:rPr>
        <w:t>октябр</w:t>
      </w:r>
      <w:r w:rsidRPr="00F76BA1">
        <w:rPr>
          <w:rFonts w:ascii="Arial" w:hAnsi="Arial" w:cs="Arial"/>
          <w:color w:val="800080"/>
          <w:sz w:val="24"/>
          <w:szCs w:val="20"/>
        </w:rPr>
        <w:t xml:space="preserve">ь </w:t>
      </w:r>
      <w:r w:rsidR="00B7552B" w:rsidRPr="00F76BA1">
        <w:rPr>
          <w:rFonts w:ascii="Arial" w:hAnsi="Arial" w:cs="Arial"/>
          <w:color w:val="800080"/>
          <w:sz w:val="24"/>
          <w:szCs w:val="20"/>
        </w:rPr>
        <w:t>–</w:t>
      </w:r>
      <w:r w:rsidRPr="00F76BA1">
        <w:rPr>
          <w:rFonts w:ascii="Arial" w:hAnsi="Arial" w:cs="Arial"/>
          <w:color w:val="800080"/>
          <w:sz w:val="24"/>
          <w:szCs w:val="20"/>
        </w:rPr>
        <w:t xml:space="preserve"> </w:t>
      </w:r>
      <w:r w:rsidR="00566430" w:rsidRPr="00F76BA1">
        <w:rPr>
          <w:rFonts w:ascii="Arial" w:hAnsi="Arial" w:cs="Arial"/>
          <w:color w:val="800080"/>
          <w:sz w:val="24"/>
          <w:szCs w:val="20"/>
        </w:rPr>
        <w:t>дека</w:t>
      </w:r>
      <w:r w:rsidR="0091703F" w:rsidRPr="00F76BA1">
        <w:rPr>
          <w:rFonts w:ascii="Arial" w:hAnsi="Arial" w:cs="Arial"/>
          <w:color w:val="800080"/>
          <w:sz w:val="24"/>
          <w:szCs w:val="20"/>
        </w:rPr>
        <w:t>бр</w:t>
      </w:r>
      <w:r w:rsidR="00CF629D" w:rsidRPr="00F76BA1">
        <w:rPr>
          <w:rFonts w:ascii="Arial" w:hAnsi="Arial" w:cs="Arial"/>
          <w:color w:val="800080"/>
          <w:sz w:val="24"/>
          <w:szCs w:val="20"/>
        </w:rPr>
        <w:t>ь</w:t>
      </w:r>
      <w:r w:rsidRPr="00F76BA1">
        <w:rPr>
          <w:rFonts w:ascii="Arial" w:hAnsi="Arial" w:cs="Arial"/>
          <w:color w:val="800080"/>
          <w:sz w:val="24"/>
          <w:szCs w:val="20"/>
        </w:rPr>
        <w:t xml:space="preserve"> 202</w:t>
      </w:r>
      <w:r w:rsidR="000E60AF" w:rsidRPr="00F76BA1">
        <w:rPr>
          <w:rFonts w:ascii="Arial" w:hAnsi="Arial" w:cs="Arial"/>
          <w:color w:val="800080"/>
          <w:sz w:val="24"/>
          <w:szCs w:val="20"/>
        </w:rPr>
        <w:t>2</w:t>
      </w:r>
      <w:r w:rsidRPr="00F76BA1">
        <w:rPr>
          <w:rFonts w:ascii="Arial" w:hAnsi="Arial" w:cs="Arial"/>
          <w:color w:val="800080"/>
          <w:sz w:val="24"/>
          <w:szCs w:val="20"/>
        </w:rPr>
        <w:t xml:space="preserve"> г.)</w:t>
      </w:r>
    </w:p>
    <w:p w14:paraId="6DD83D90" w14:textId="77777777" w:rsidR="00B7552B" w:rsidRPr="003D2F63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3D2F63" w14:paraId="0F28D8B8" w14:textId="77777777" w:rsidTr="0078358B">
        <w:trPr>
          <w:trHeight w:val="641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3D2F63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3D2F6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385DC1A0" w:rsidR="00B00097" w:rsidRPr="00177C27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177C27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9A287B" w:rsidRPr="003D2F63" w14:paraId="2C45E354" w14:textId="77777777" w:rsidTr="00080F1C">
        <w:tc>
          <w:tcPr>
            <w:tcW w:w="10485" w:type="dxa"/>
            <w:gridSpan w:val="3"/>
            <w:shd w:val="clear" w:color="auto" w:fill="92D050"/>
          </w:tcPr>
          <w:p w14:paraId="2D0ECFC7" w14:textId="5F49209B" w:rsidR="009A287B" w:rsidRPr="00177C27" w:rsidRDefault="009A287B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7C27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  <w:r w:rsidR="00EB61CE" w:rsidRPr="00177C27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 xml:space="preserve"> 2022 – 2023</w:t>
            </w:r>
          </w:p>
        </w:tc>
      </w:tr>
      <w:tr w:rsidR="000251D0" w:rsidRPr="003D2F63" w14:paraId="386032BC" w14:textId="77777777" w:rsidTr="00080F1C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43D42AA3" w:rsidR="000251D0" w:rsidRPr="003D2F63" w:rsidRDefault="00D8132B" w:rsidP="00F76BA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Имущественные налоги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B63223E" w14:textId="0AB60A08" w:rsidR="00115177" w:rsidRPr="003D2F63" w:rsidRDefault="00D8132B" w:rsidP="00F76BA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Если кадастровая стоимость </w:t>
            </w:r>
            <w:r w:rsidR="00967F1F" w:rsidRPr="003D2F63">
              <w:rPr>
                <w:rFonts w:ascii="Arial" w:hAnsi="Arial" w:cs="Arial"/>
                <w:sz w:val="20"/>
                <w:szCs w:val="20"/>
              </w:rPr>
              <w:t xml:space="preserve">имущества 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EB61C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D2F63">
              <w:rPr>
                <w:rFonts w:ascii="Arial" w:hAnsi="Arial" w:cs="Arial"/>
                <w:sz w:val="20"/>
                <w:szCs w:val="20"/>
              </w:rPr>
              <w:t>1 января 2023 г</w:t>
            </w:r>
            <w:r w:rsidR="001F4959" w:rsidRPr="003D2F63">
              <w:rPr>
                <w:rFonts w:ascii="Arial" w:hAnsi="Arial" w:cs="Arial"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увеличивается по сравнению с 2022 г</w:t>
            </w:r>
            <w:r w:rsidR="001F4959" w:rsidRPr="003D2F63">
              <w:rPr>
                <w:rFonts w:ascii="Arial" w:hAnsi="Arial" w:cs="Arial"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>, для расчета земельного налога и нало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га на имущество организаций используется по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казатель 2022 г</w:t>
            </w:r>
            <w:r w:rsidR="001F4959" w:rsidRPr="003D2F63">
              <w:rPr>
                <w:rFonts w:ascii="Arial" w:hAnsi="Arial" w:cs="Arial"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Правило не распространя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ется на случаи повышения стоимости из-за измене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ния характеристик объекта налогооб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ложения</w:t>
            </w:r>
          </w:p>
        </w:tc>
        <w:tc>
          <w:tcPr>
            <w:tcW w:w="3431" w:type="dxa"/>
            <w:shd w:val="clear" w:color="auto" w:fill="auto"/>
          </w:tcPr>
          <w:p w14:paraId="5C5569BE" w14:textId="673BB28C" w:rsidR="001F4959" w:rsidRPr="00177C27" w:rsidRDefault="001F4959" w:rsidP="00F76BA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Больше информации в</w:t>
            </w:r>
            <w:r w:rsidR="00195FC8" w:rsidRPr="00177C2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tooltip="Ссылка на КонсультантПлюс" w:history="1">
              <w:r w:rsidR="00195FC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95FC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195FC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 бухгалтеру работать с уче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95FC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том антикризисных мер 2022 - 2023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195FC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195FC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r w:rsidR="00D85387" w:rsidRPr="00177C2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42C91CBC" w14:textId="466CCD28" w:rsidR="00967F1F" w:rsidRPr="00177C27" w:rsidRDefault="001F4959" w:rsidP="00F76B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Также по теме смотрите</w:t>
            </w:r>
            <w:r w:rsidR="00195FC8" w:rsidRPr="00177C2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tooltip="Ссылка на КонсультантПлюс" w:history="1">
              <w:r w:rsidR="00195FC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авансо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95FC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вые платежи по налогу на имуще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95FC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ство организаций</w:t>
              </w:r>
            </w:hyperlink>
            <w:r w:rsidR="00195FC8" w:rsidRPr="00177C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32B" w:rsidRPr="003D2F63" w14:paraId="65198A1C" w14:textId="77777777" w:rsidTr="00E64FEB">
        <w:trPr>
          <w:trHeight w:val="1685"/>
        </w:trPr>
        <w:tc>
          <w:tcPr>
            <w:tcW w:w="2376" w:type="dxa"/>
            <w:shd w:val="clear" w:color="auto" w:fill="auto"/>
          </w:tcPr>
          <w:p w14:paraId="0BAB900D" w14:textId="7D739189" w:rsidR="00D8132B" w:rsidRPr="003D2F63" w:rsidRDefault="00D8132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Курсовые разницы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55A32456" w14:textId="76E405E8" w:rsidR="00D8132B" w:rsidRPr="003D2F63" w:rsidRDefault="00D8132B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Плательщикам налога на прибыль дали воз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можность самим решать, включать ежемесяч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но в расходы или нет возникшие в 2022 г</w:t>
            </w:r>
            <w:r w:rsidR="009A408C" w:rsidRPr="003D2F63">
              <w:rPr>
                <w:rFonts w:ascii="Arial" w:hAnsi="Arial" w:cs="Arial"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рица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тельные курсовые разницы по </w:t>
            </w:r>
            <w:proofErr w:type="spellStart"/>
            <w:r w:rsidRPr="003D2F63">
              <w:rPr>
                <w:rFonts w:ascii="Arial" w:hAnsi="Arial" w:cs="Arial"/>
                <w:sz w:val="20"/>
                <w:szCs w:val="20"/>
              </w:rPr>
              <w:t>непрекра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щ</w:t>
            </w:r>
            <w:r w:rsidR="008B2030" w:rsidRPr="003D2F63">
              <w:rPr>
                <w:rFonts w:ascii="Arial" w:hAnsi="Arial" w:cs="Arial"/>
                <w:sz w:val="20"/>
                <w:szCs w:val="20"/>
              </w:rPr>
              <w:t>е</w:t>
            </w:r>
            <w:r w:rsidRPr="003D2F63">
              <w:rPr>
                <w:rFonts w:ascii="Arial" w:hAnsi="Arial" w:cs="Arial"/>
                <w:sz w:val="20"/>
                <w:szCs w:val="20"/>
              </w:rPr>
              <w:t>н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ным</w:t>
            </w:r>
            <w:proofErr w:type="spellEnd"/>
            <w:r w:rsidRPr="003D2F63">
              <w:rPr>
                <w:rFonts w:ascii="Arial" w:hAnsi="Arial" w:cs="Arial"/>
                <w:sz w:val="20"/>
                <w:szCs w:val="20"/>
              </w:rPr>
              <w:t xml:space="preserve"> требованиям и обязательствам. О реше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ни</w:t>
            </w:r>
            <w:r w:rsidR="008B2030" w:rsidRPr="003D2F63">
              <w:rPr>
                <w:rFonts w:ascii="Arial" w:hAnsi="Arial" w:cs="Arial"/>
                <w:sz w:val="20"/>
                <w:szCs w:val="20"/>
              </w:rPr>
              <w:t>и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учитывать такие разницы только при пре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кращении требований и обязательств нуж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но уведомить налоговый орган.</w:t>
            </w:r>
          </w:p>
          <w:p w14:paraId="4FC1E6FD" w14:textId="6B388360" w:rsidR="00D8132B" w:rsidRPr="003D2F63" w:rsidRDefault="00D8132B" w:rsidP="00F76BA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Для банков установили возможность не при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ме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нять временный порядок признания в дохо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дах положительных курсовых разниц, относя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щихся к 2022 г.</w:t>
            </w:r>
          </w:p>
        </w:tc>
        <w:tc>
          <w:tcPr>
            <w:tcW w:w="3431" w:type="dxa"/>
            <w:shd w:val="clear" w:color="auto" w:fill="auto"/>
          </w:tcPr>
          <w:p w14:paraId="52CF0585" w14:textId="08308B31" w:rsidR="00D8132B" w:rsidRPr="00177C27" w:rsidRDefault="00D8132B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6B13A956" w14:textId="43B5F4C9" w:rsidR="00D8132B" w:rsidRPr="00177C27" w:rsidRDefault="00195FC8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галтерский учет и налог на прибыль по операциям в ино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странной валюте и условных единицах</w:t>
              </w:r>
            </w:hyperlink>
            <w:r w:rsidR="00D8132B" w:rsidRPr="00177C2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C74E73" w14:textId="761DC6A5" w:rsidR="00D8132B" w:rsidRPr="00177C27" w:rsidRDefault="00195FC8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отра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жать в бухгалтерском и нало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говом учете положительные и отрицательные курсовые раз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ницы</w:t>
              </w:r>
            </w:hyperlink>
          </w:p>
        </w:tc>
      </w:tr>
      <w:tr w:rsidR="00D8132B" w:rsidRPr="003D2F63" w14:paraId="42C39DB4" w14:textId="77777777" w:rsidTr="00E64FEB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76F482FD" w:rsidR="00D8132B" w:rsidRPr="003D2F63" w:rsidRDefault="00D8132B" w:rsidP="00F76BA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КИК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DF9CA1E" w14:textId="17437B77" w:rsidR="00D8132B" w:rsidRPr="003D2F63" w:rsidRDefault="00D8132B" w:rsidP="00F76BA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Из-за санкций к контролирующему лицу или КИК при соблюдении определенных условий </w:t>
            </w:r>
            <w:r w:rsidR="00B05ABD" w:rsidRPr="003D2F63">
              <w:rPr>
                <w:rFonts w:ascii="Arial" w:hAnsi="Arial" w:cs="Arial"/>
                <w:sz w:val="20"/>
                <w:szCs w:val="20"/>
              </w:rPr>
              <w:t xml:space="preserve">этому лицу </w:t>
            </w:r>
            <w:r w:rsidRPr="003D2F63">
              <w:rPr>
                <w:rFonts w:ascii="Arial" w:hAnsi="Arial" w:cs="Arial"/>
                <w:sz w:val="20"/>
                <w:szCs w:val="20"/>
              </w:rPr>
              <w:t>разрешено корректировать при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быль КИК не на дивиденды (распределенную при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быль), а на прибыль КИК, рассчитанную в соот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ветствии со статьей 309.1 НК РФ</w:t>
            </w:r>
          </w:p>
        </w:tc>
        <w:tc>
          <w:tcPr>
            <w:tcW w:w="3431" w:type="dxa"/>
            <w:shd w:val="clear" w:color="auto" w:fill="auto"/>
          </w:tcPr>
          <w:p w14:paraId="790B48A5" w14:textId="13C59446" w:rsidR="003D2F63" w:rsidRPr="00177C27" w:rsidRDefault="003D2F63" w:rsidP="00F76BA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12" w:tooltip="Ссылка на КонсультантПлюс" w:history="1"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465194BB" w14:textId="1692B44A" w:rsidR="00901E0D" w:rsidRPr="00177C27" w:rsidRDefault="003B06DF" w:rsidP="00F76B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 xml:space="preserve">Про КИК читайте </w:t>
            </w:r>
            <w:hyperlink r:id="rId13" w:tooltip="Ссылка на КонсультантПлюс" w:history="1"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ние: Каковы особенности налого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обложения прибыли контролируе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мых иностранных компаний</w:t>
              </w:r>
            </w:hyperlink>
          </w:p>
        </w:tc>
      </w:tr>
      <w:tr w:rsidR="00D8132B" w:rsidRPr="003D2F63" w14:paraId="2951EAF0" w14:textId="77777777" w:rsidTr="006844F7">
        <w:trPr>
          <w:trHeight w:val="1685"/>
        </w:trPr>
        <w:tc>
          <w:tcPr>
            <w:tcW w:w="2376" w:type="dxa"/>
            <w:shd w:val="clear" w:color="auto" w:fill="auto"/>
          </w:tcPr>
          <w:p w14:paraId="124C1A13" w14:textId="4B0739CD" w:rsidR="00D8132B" w:rsidRPr="003D2F63" w:rsidRDefault="00D8132B" w:rsidP="00D8132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Прогрессивная ставка НДФЛ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31B51E53" w14:textId="677E5F4A" w:rsidR="00D8132B" w:rsidRPr="003D2F63" w:rsidRDefault="00D8132B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Продлен на 2023 г</w:t>
            </w:r>
            <w:r w:rsidR="003D2F6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D2F63">
              <w:rPr>
                <w:rFonts w:ascii="Arial" w:hAnsi="Arial" w:cs="Arial"/>
                <w:sz w:val="20"/>
                <w:szCs w:val="20"/>
              </w:rPr>
              <w:t>период, в котором налого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вые агенты применяют прогрессивную ставку НДФЛ к каждой налоговой базе отдельно</w:t>
            </w:r>
          </w:p>
        </w:tc>
        <w:tc>
          <w:tcPr>
            <w:tcW w:w="3431" w:type="dxa"/>
            <w:shd w:val="clear" w:color="auto" w:fill="auto"/>
          </w:tcPr>
          <w:p w14:paraId="42DEA5EA" w14:textId="3A012287" w:rsidR="00D8132B" w:rsidRPr="00177C27" w:rsidRDefault="00D8132B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 xml:space="preserve">Больше информации </w:t>
            </w:r>
            <w:r w:rsidR="003D2F63" w:rsidRPr="00177C27">
              <w:rPr>
                <w:rFonts w:ascii="Arial" w:hAnsi="Arial" w:cs="Arial"/>
                <w:sz w:val="20"/>
                <w:szCs w:val="20"/>
              </w:rPr>
              <w:t>в материа</w:t>
            </w:r>
            <w:r w:rsidR="000F5EDE" w:rsidRPr="00177C27">
              <w:rPr>
                <w:rFonts w:ascii="Arial" w:hAnsi="Arial" w:cs="Arial"/>
                <w:sz w:val="20"/>
                <w:szCs w:val="20"/>
              </w:rPr>
              <w:softHyphen/>
            </w:r>
            <w:r w:rsidR="003D2F63" w:rsidRPr="00177C27">
              <w:rPr>
                <w:rFonts w:ascii="Arial" w:hAnsi="Arial" w:cs="Arial"/>
                <w:sz w:val="20"/>
                <w:szCs w:val="20"/>
              </w:rPr>
              <w:t xml:space="preserve">ле </w:t>
            </w:r>
            <w:hyperlink r:id="rId14" w:tooltip="Ссылка на КонсультантПлюс" w:history="1"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 (новое по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ступление): Налоговый агент по НДФЛ</w:t>
              </w:r>
              <w:r w:rsidR="00DC421B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523DD645" w14:textId="165FB4D7" w:rsidR="00627276" w:rsidRPr="00177C27" w:rsidRDefault="00627276" w:rsidP="00DF622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Исчислить НДФЛ налоговому агенту поможет</w:t>
            </w:r>
            <w:r w:rsidR="0064405C" w:rsidRPr="00177C27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5" w:tooltip="Ссылка на КонсультантПлюс" w:history="1"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налоговый агент исчисляет НДФЛ</w:t>
              </w:r>
            </w:hyperlink>
          </w:p>
        </w:tc>
      </w:tr>
      <w:tr w:rsidR="00D8132B" w:rsidRPr="003D2F63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0318DF27" w:rsidR="00D8132B" w:rsidRPr="00177C27" w:rsidRDefault="00955AB2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7C27"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</w:t>
            </w:r>
            <w:r w:rsidR="00D8132B" w:rsidRPr="00177C27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обилизация</w:t>
            </w:r>
          </w:p>
        </w:tc>
      </w:tr>
      <w:tr w:rsidR="006840BD" w:rsidRPr="003D2F63" w14:paraId="7F73ED35" w14:textId="77777777" w:rsidTr="00DF6224">
        <w:trPr>
          <w:trHeight w:val="402"/>
        </w:trPr>
        <w:tc>
          <w:tcPr>
            <w:tcW w:w="2376" w:type="dxa"/>
            <w:shd w:val="clear" w:color="auto" w:fill="auto"/>
          </w:tcPr>
          <w:p w14:paraId="6554DC96" w14:textId="461C8019" w:rsidR="006840BD" w:rsidRPr="003D2F63" w:rsidRDefault="006840BD" w:rsidP="00DF622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Перенос сроков уплаты налогов и сдачи отчетности</w:t>
            </w:r>
          </w:p>
        </w:tc>
        <w:tc>
          <w:tcPr>
            <w:tcW w:w="4678" w:type="dxa"/>
            <w:shd w:val="clear" w:color="auto" w:fill="auto"/>
          </w:tcPr>
          <w:p w14:paraId="1C92EB0C" w14:textId="0323524D" w:rsidR="006840BD" w:rsidRPr="003D2F63" w:rsidRDefault="006840BD" w:rsidP="00DF62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Мобилизованным дали отсрочку по налогам, сборам и взносам с рассрочкой последующей уплаты, продлили сроки сдачи отчетности. Также ввели ограничения на проверки пра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виль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ности </w:t>
            </w:r>
            <w:r w:rsidR="006677A3" w:rsidRPr="003D2F63">
              <w:rPr>
                <w:rFonts w:ascii="Arial" w:hAnsi="Arial" w:cs="Arial"/>
                <w:sz w:val="20"/>
                <w:szCs w:val="20"/>
              </w:rPr>
              <w:t>исчисления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этих платежей и приме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нения ККТ.</w:t>
            </w:r>
          </w:p>
          <w:p w14:paraId="105F83F3" w14:textId="4160231D" w:rsidR="006840BD" w:rsidRPr="003D2F63" w:rsidRDefault="006840BD" w:rsidP="007835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Эти меры распространяются и на организации, в которых мобилизованный – </w:t>
            </w:r>
            <w:r w:rsidR="00FE771B" w:rsidRPr="003D2F63">
              <w:rPr>
                <w:rFonts w:ascii="Arial" w:hAnsi="Arial" w:cs="Arial"/>
                <w:sz w:val="20"/>
                <w:szCs w:val="20"/>
              </w:rPr>
              <w:t xml:space="preserve">единственный </w:t>
            </w:r>
            <w:r w:rsidRPr="003D2F63">
              <w:rPr>
                <w:rFonts w:ascii="Arial" w:hAnsi="Arial" w:cs="Arial"/>
                <w:sz w:val="20"/>
                <w:szCs w:val="20"/>
              </w:rPr>
              <w:t>ру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ководитель и единственный участник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3B55BBA6" w14:textId="0E3FFE53" w:rsidR="006840BD" w:rsidRPr="00177C27" w:rsidRDefault="001B6285" w:rsidP="00DF62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6840BD" w:rsidRPr="00177C2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0C95E3" w14:textId="3D366A99" w:rsidR="006840BD" w:rsidRPr="00177C27" w:rsidRDefault="00794623" w:rsidP="00DF622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 в РФ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6840BD" w:rsidRPr="00177C2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A45A80" w14:textId="3EAE9523" w:rsidR="00E53F3B" w:rsidRPr="00177C27" w:rsidRDefault="00794623" w:rsidP="0078358B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17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бизнеса и учреждений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E53F3B" w:rsidRPr="00177C27">
              <w:rPr>
                <w:rFonts w:ascii="Arial" w:hAnsi="Arial" w:cs="Arial"/>
                <w:spacing w:val="-4"/>
                <w:sz w:val="20"/>
                <w:szCs w:val="20"/>
              </w:rPr>
              <w:t>;</w:t>
            </w:r>
          </w:p>
          <w:p w14:paraId="2A905E07" w14:textId="77EA70D3" w:rsidR="006840BD" w:rsidRPr="00177C27" w:rsidRDefault="00794623" w:rsidP="0078358B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га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рантии, компенсации и льготы положены работникам, при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званным на военную службу по мобилизации согласно Указу Президента РФ от 21.09.2022 N 647</w:t>
              </w:r>
            </w:hyperlink>
          </w:p>
        </w:tc>
      </w:tr>
      <w:tr w:rsidR="006840BD" w:rsidRPr="003D2F63" w14:paraId="643DECD1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4BFFBC4" w14:textId="7FD9F36F" w:rsidR="006840BD" w:rsidRPr="003D2F63" w:rsidRDefault="006840B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Освобождение от </w:t>
            </w:r>
            <w:r w:rsidR="001B6285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</w:t>
            </w: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обложения помощи мобилизованным</w:t>
            </w:r>
          </w:p>
        </w:tc>
        <w:tc>
          <w:tcPr>
            <w:tcW w:w="4678" w:type="dxa"/>
            <w:shd w:val="clear" w:color="auto" w:fill="auto"/>
          </w:tcPr>
          <w:p w14:paraId="158F3FB8" w14:textId="009E7624" w:rsidR="006840BD" w:rsidRPr="003D2F63" w:rsidRDefault="006840BD" w:rsidP="00DF62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Освободили от обложения НДС, НДФЛ и стра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ховыми взносами безвозмездную помощь мо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билизованным и другим участникам СВО, чле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нам их семей. У передающей стороны затраты на такую помощь можно учесть в расходах по налогу на прибыль</w:t>
            </w:r>
            <w:r w:rsidR="003901CF" w:rsidRPr="003D2F63">
              <w:rPr>
                <w:rFonts w:ascii="Arial" w:hAnsi="Arial" w:cs="Arial"/>
                <w:sz w:val="20"/>
                <w:szCs w:val="20"/>
              </w:rPr>
              <w:t xml:space="preserve"> и при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УСН с объектом нало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гообложения</w:t>
            </w:r>
            <w:r w:rsidR="003901CF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B9E">
              <w:rPr>
                <w:rFonts w:ascii="Arial" w:hAnsi="Arial" w:cs="Arial"/>
                <w:sz w:val="20"/>
                <w:szCs w:val="20"/>
              </w:rPr>
              <w:t>«</w:t>
            </w:r>
            <w:r w:rsidR="003901CF" w:rsidRPr="003D2F63">
              <w:rPr>
                <w:rFonts w:ascii="Arial" w:hAnsi="Arial" w:cs="Arial"/>
                <w:sz w:val="20"/>
                <w:szCs w:val="20"/>
              </w:rPr>
              <w:t>доходы минус расходы</w:t>
            </w:r>
            <w:r w:rsidR="003E1B9E">
              <w:rPr>
                <w:rFonts w:ascii="Arial" w:hAnsi="Arial" w:cs="Arial"/>
                <w:sz w:val="20"/>
                <w:szCs w:val="20"/>
              </w:rPr>
              <w:t>»</w:t>
            </w:r>
            <w:r w:rsidRPr="003D2F63">
              <w:rPr>
                <w:rFonts w:ascii="Arial" w:hAnsi="Arial" w:cs="Arial"/>
                <w:sz w:val="20"/>
                <w:szCs w:val="20"/>
              </w:rPr>
              <w:t>. От НДФЛ также при определенных условиях осво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бодили доходы этих лиц при прекращении обя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зательств по кредитам и займам.</w:t>
            </w:r>
          </w:p>
          <w:p w14:paraId="642A6259" w14:textId="3FFE0724" w:rsidR="006840BD" w:rsidRPr="003D2F63" w:rsidRDefault="006840BD" w:rsidP="00FE1E92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Освобождение распространили на отношения с начала 2022 г.</w:t>
            </w:r>
          </w:p>
        </w:tc>
        <w:tc>
          <w:tcPr>
            <w:tcW w:w="3431" w:type="dxa"/>
            <w:vMerge/>
            <w:shd w:val="clear" w:color="auto" w:fill="auto"/>
          </w:tcPr>
          <w:p w14:paraId="490BC97F" w14:textId="77777777" w:rsidR="006840BD" w:rsidRPr="00177C27" w:rsidRDefault="006840BD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32B" w:rsidRPr="003D2F63" w14:paraId="09C88D75" w14:textId="77777777" w:rsidTr="00080F1C">
        <w:tc>
          <w:tcPr>
            <w:tcW w:w="10485" w:type="dxa"/>
            <w:gridSpan w:val="3"/>
            <w:shd w:val="clear" w:color="auto" w:fill="ED7D31"/>
          </w:tcPr>
          <w:p w14:paraId="1D601313" w14:textId="77777777" w:rsidR="00D8132B" w:rsidRPr="00177C27" w:rsidRDefault="00D8132B" w:rsidP="00D8132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77C27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D8132B" w:rsidRPr="003D2F63" w14:paraId="67233ADE" w14:textId="77777777" w:rsidTr="00350729">
        <w:tc>
          <w:tcPr>
            <w:tcW w:w="2376" w:type="dxa"/>
            <w:shd w:val="clear" w:color="auto" w:fill="auto"/>
          </w:tcPr>
          <w:p w14:paraId="6DE774E7" w14:textId="18678CB1" w:rsidR="00D8132B" w:rsidRPr="003D2F63" w:rsidRDefault="00F34474" w:rsidP="00D8132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3EE58558" w14:textId="335DA25E" w:rsidR="00D8132B" w:rsidRPr="003D2F63" w:rsidRDefault="00D8132B" w:rsidP="00BB2D40">
            <w:pPr>
              <w:pStyle w:val="aa"/>
              <w:numPr>
                <w:ilvl w:val="0"/>
                <w:numId w:val="38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 xml:space="preserve">С </w:t>
            </w:r>
            <w:r w:rsidR="00631B7A" w:rsidRPr="00E64FEB">
              <w:rPr>
                <w:rFonts w:ascii="Arial" w:hAnsi="Arial" w:cs="Arial"/>
                <w:b/>
                <w:sz w:val="20"/>
                <w:szCs w:val="20"/>
              </w:rPr>
              <w:t xml:space="preserve">отчета за I квартал </w:t>
            </w:r>
            <w:r w:rsidRPr="00E64FEB">
              <w:rPr>
                <w:rFonts w:ascii="Arial" w:hAnsi="Arial" w:cs="Arial"/>
                <w:b/>
                <w:sz w:val="20"/>
                <w:szCs w:val="20"/>
              </w:rPr>
              <w:t>2023 г</w:t>
            </w:r>
            <w:r w:rsidR="001B6285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B7A" w:rsidRPr="00E64FEB">
              <w:rPr>
                <w:rFonts w:ascii="Arial" w:hAnsi="Arial" w:cs="Arial"/>
                <w:b/>
                <w:sz w:val="20"/>
                <w:szCs w:val="20"/>
              </w:rPr>
              <w:t>РСВ</w:t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 xml:space="preserve"> нужно сдавать по новой форме. По сравнению с прежней формой изменилась структура, прежде всего, из-за перехода к единому </w:t>
            </w:r>
            <w:r w:rsidR="003901CF" w:rsidRPr="003D2F63">
              <w:rPr>
                <w:rFonts w:ascii="Arial" w:hAnsi="Arial" w:cs="Arial"/>
                <w:sz w:val="20"/>
                <w:szCs w:val="20"/>
              </w:rPr>
              <w:t>та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3901CF" w:rsidRPr="003D2F63">
              <w:rPr>
                <w:rFonts w:ascii="Arial" w:hAnsi="Arial" w:cs="Arial"/>
                <w:sz w:val="20"/>
                <w:szCs w:val="20"/>
              </w:rPr>
              <w:t xml:space="preserve">рифу </w:t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>взносов по разным видам страхо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>ва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>ния. Так, в ней объединили строки для ука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>зания взносов на ОПС, ОМС и страхо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 xml:space="preserve">вание по </w:t>
            </w:r>
            <w:proofErr w:type="spellStart"/>
            <w:r w:rsidR="00631B7A" w:rsidRPr="003D2F63">
              <w:rPr>
                <w:rFonts w:ascii="Arial" w:hAnsi="Arial" w:cs="Arial"/>
                <w:sz w:val="20"/>
                <w:szCs w:val="20"/>
              </w:rPr>
              <w:t>ВНиМ</w:t>
            </w:r>
            <w:proofErr w:type="spellEnd"/>
            <w:r w:rsidR="00631B7A" w:rsidRPr="003D2F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1C79A1" w14:textId="78DDD9D4" w:rsidR="0093555C" w:rsidRPr="003D2F63" w:rsidRDefault="00350729" w:rsidP="00BB2D40">
            <w:pPr>
              <w:pStyle w:val="aa"/>
              <w:numPr>
                <w:ilvl w:val="0"/>
                <w:numId w:val="38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В</w:t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 xml:space="preserve">замен </w:t>
            </w:r>
            <w:r w:rsidR="0093555C" w:rsidRPr="00E64FEB">
              <w:rPr>
                <w:rFonts w:ascii="Arial" w:hAnsi="Arial" w:cs="Arial"/>
                <w:b/>
                <w:sz w:val="20"/>
                <w:szCs w:val="20"/>
              </w:rPr>
              <w:t>СЗВ-М</w:t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55C" w:rsidRPr="00E64FEB">
              <w:rPr>
                <w:rFonts w:ascii="Arial" w:hAnsi="Arial" w:cs="Arial"/>
                <w:b/>
                <w:sz w:val="20"/>
                <w:szCs w:val="20"/>
              </w:rPr>
              <w:t>с отчета за январь 2023 г</w:t>
            </w:r>
            <w:r w:rsidR="001B6285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1B8" w:rsidRPr="003D2F63">
              <w:rPr>
                <w:rFonts w:ascii="Arial" w:hAnsi="Arial" w:cs="Arial"/>
                <w:sz w:val="20"/>
                <w:szCs w:val="20"/>
              </w:rPr>
              <w:t xml:space="preserve">ежемесячно </w:t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>нужно сдавать в налоговые ор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>ганы новую форму персонифицирован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>ных сведений.</w:t>
            </w:r>
          </w:p>
          <w:p w14:paraId="7AAE2C2B" w14:textId="1ED4086D" w:rsidR="0093555C" w:rsidRPr="003D2F63" w:rsidRDefault="0093555C" w:rsidP="00BB2D40">
            <w:pPr>
              <w:pStyle w:val="aa"/>
              <w:numPr>
                <w:ilvl w:val="0"/>
                <w:numId w:val="38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В СФР </w:t>
            </w:r>
            <w:r w:rsidRPr="00E64FEB">
              <w:rPr>
                <w:rFonts w:ascii="Arial" w:hAnsi="Arial" w:cs="Arial"/>
                <w:b/>
                <w:sz w:val="20"/>
                <w:szCs w:val="20"/>
              </w:rPr>
              <w:t>за периоды с начала 2023 г</w:t>
            </w:r>
            <w:r w:rsidR="001B6285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чет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ность по персонифицированному учету и взносам на травматизм нужно сдавать </w:t>
            </w:r>
            <w:r w:rsidR="00350729" w:rsidRPr="003D2F63">
              <w:rPr>
                <w:rFonts w:ascii="Arial" w:hAnsi="Arial" w:cs="Arial"/>
                <w:sz w:val="20"/>
                <w:szCs w:val="20"/>
              </w:rPr>
              <w:t xml:space="preserve">по форме </w:t>
            </w:r>
            <w:r w:rsidR="00350729" w:rsidRPr="00E64FEB">
              <w:rPr>
                <w:rFonts w:ascii="Arial" w:hAnsi="Arial" w:cs="Arial"/>
                <w:b/>
                <w:sz w:val="20"/>
                <w:szCs w:val="20"/>
              </w:rPr>
              <w:t>ЕФС-1</w:t>
            </w:r>
            <w:r w:rsidR="00350729" w:rsidRPr="003D2F63">
              <w:rPr>
                <w:rFonts w:ascii="Arial" w:hAnsi="Arial" w:cs="Arial"/>
                <w:sz w:val="20"/>
                <w:szCs w:val="20"/>
              </w:rPr>
              <w:t>. Она объединяет в себе све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350729" w:rsidRPr="003D2F63">
              <w:rPr>
                <w:rFonts w:ascii="Arial" w:hAnsi="Arial" w:cs="Arial"/>
                <w:sz w:val="20"/>
                <w:szCs w:val="20"/>
              </w:rPr>
              <w:t>дения из СЗВ-ТД, СЗВ-СТАЖ, 4-ФСС и ДСВ-3. Титульный лист новой формы за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350729" w:rsidRPr="003D2F63">
              <w:rPr>
                <w:rFonts w:ascii="Arial" w:hAnsi="Arial" w:cs="Arial"/>
                <w:sz w:val="20"/>
                <w:szCs w:val="20"/>
              </w:rPr>
              <w:t>полняется всегда, заполнение остальных зависит от срока сдачи и ситуации</w:t>
            </w:r>
          </w:p>
        </w:tc>
        <w:tc>
          <w:tcPr>
            <w:tcW w:w="3431" w:type="dxa"/>
            <w:shd w:val="clear" w:color="auto" w:fill="auto"/>
          </w:tcPr>
          <w:p w14:paraId="1D9D9258" w14:textId="074939AD" w:rsidR="00D8132B" w:rsidRPr="00177C27" w:rsidRDefault="001369CE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Новые формы смотрите</w:t>
            </w:r>
            <w:r w:rsidR="00D8132B" w:rsidRPr="00177C2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D7CD8D" w14:textId="53B38F98" w:rsidR="00D8132B" w:rsidRPr="00177C27" w:rsidRDefault="001A6D3B" w:rsidP="00BB2D40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Что нужно знать про форму ЕФС-1</w:t>
              </w:r>
            </w:hyperlink>
            <w:r w:rsidR="00350729" w:rsidRPr="00177C2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DEF6AB7" w14:textId="6CF92DA5" w:rsidR="00350729" w:rsidRPr="00177C27" w:rsidRDefault="00597F5F" w:rsidP="00BB2D40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Формы и сроки представления отчетно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по персонифицирован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ному учету, в том числе ЕФС-1, за периоды начиная с 1 ян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варя 2023 г.</w:t>
              </w:r>
            </w:hyperlink>
            <w:r w:rsidR="00652F8C" w:rsidRPr="00177C2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A595C0C" w14:textId="40EB22E4" w:rsidR="00652F8C" w:rsidRPr="00177C27" w:rsidRDefault="0027191F" w:rsidP="00BB2D40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представить в налого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орган расчет по страхо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вым взносам за отчетные (рас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четный) периоды начиная с </w:t>
              </w:r>
              <w:r w:rsidR="00451F4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</w:t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I квартала 2023 г.</w:t>
              </w:r>
            </w:hyperlink>
            <w:r w:rsidRPr="00177C2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C6F5BD8" w14:textId="5B8EFBDB" w:rsidR="00652F8C" w:rsidRPr="00177C27" w:rsidRDefault="0027191F" w:rsidP="00FE1E92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представить в налого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орган форму персонифи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цированных сведений о физи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ческих лицах за январь 2023 г. и последующие периоды (форму по КНД 1151162)</w:t>
              </w:r>
            </w:hyperlink>
          </w:p>
        </w:tc>
      </w:tr>
      <w:tr w:rsidR="00D8132B" w:rsidRPr="003D2F63" w14:paraId="0B67D039" w14:textId="77777777" w:rsidTr="00080F1C">
        <w:tc>
          <w:tcPr>
            <w:tcW w:w="2376" w:type="dxa"/>
            <w:shd w:val="clear" w:color="auto" w:fill="auto"/>
          </w:tcPr>
          <w:p w14:paraId="657A5702" w14:textId="77777777" w:rsidR="00FE1E92" w:rsidRDefault="00BE5599" w:rsidP="00BB2D4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Предельная база </w:t>
            </w:r>
          </w:p>
          <w:p w14:paraId="4D9648D7" w14:textId="54FC1339" w:rsidR="00D8132B" w:rsidRPr="003D2F63" w:rsidRDefault="00BE5599" w:rsidP="00FE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взносам</w:t>
            </w:r>
          </w:p>
        </w:tc>
        <w:tc>
          <w:tcPr>
            <w:tcW w:w="4678" w:type="dxa"/>
            <w:shd w:val="clear" w:color="auto" w:fill="auto"/>
          </w:tcPr>
          <w:p w14:paraId="18CB9553" w14:textId="7369421E" w:rsidR="00D8132B" w:rsidRPr="003D2F63" w:rsidRDefault="00BE5599" w:rsidP="00BB2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Предельную базу сделали единой для взно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сов, администрируемых налоговыми органами. Она рассчитывается из 12-кратного размера сред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ней зарплаты и коэффициента 2,3. На 2023 г</w:t>
            </w:r>
            <w:r w:rsidR="00722DF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D2F63">
              <w:rPr>
                <w:rFonts w:ascii="Arial" w:hAnsi="Arial" w:cs="Arial"/>
                <w:sz w:val="20"/>
                <w:szCs w:val="20"/>
              </w:rPr>
              <w:t>ее размер установили на уровне</w:t>
            </w:r>
            <w:r w:rsidR="00451F4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" w:history="1">
              <w:r w:rsidRPr="003D2F63">
                <w:rPr>
                  <w:rFonts w:ascii="Arial" w:hAnsi="Arial" w:cs="Arial"/>
                  <w:sz w:val="20"/>
                  <w:szCs w:val="20"/>
                </w:rPr>
                <w:t>1 917 тыс. руб</w:t>
              </w:r>
            </w:hyperlink>
            <w:r w:rsidRPr="003D2F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5ECD7755" w14:textId="76439980" w:rsidR="00F46222" w:rsidRPr="00177C27" w:rsidRDefault="00BE5599" w:rsidP="00FE1E92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 xml:space="preserve">С расчетом взносов поможет </w:t>
            </w:r>
            <w:hyperlink r:id="rId24" w:tooltip="Ссылка на КонсультантПлюс" w:history="1">
              <w:r w:rsidR="0027191F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7191F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товое решение: Как с 1 января 2023 г. начислять и уплачивать страховые взносы на ОПС, ОМС и на случай </w:t>
              </w:r>
              <w:proofErr w:type="spellStart"/>
              <w:r w:rsidR="0027191F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ВНиМ</w:t>
              </w:r>
              <w:proofErr w:type="spellEnd"/>
              <w:r w:rsidR="0027191F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заработной платы и иных выплат физлицам</w:t>
              </w:r>
            </w:hyperlink>
          </w:p>
        </w:tc>
      </w:tr>
      <w:tr w:rsidR="00D8132B" w:rsidRPr="003D2F63" w14:paraId="13870356" w14:textId="77777777" w:rsidTr="00BB2D40">
        <w:trPr>
          <w:trHeight w:val="260"/>
        </w:trPr>
        <w:tc>
          <w:tcPr>
            <w:tcW w:w="2376" w:type="dxa"/>
            <w:shd w:val="clear" w:color="auto" w:fill="auto"/>
          </w:tcPr>
          <w:p w14:paraId="28ABD41B" w14:textId="5F0E7854" w:rsidR="00D8132B" w:rsidRPr="003D2F63" w:rsidRDefault="00D8132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</w:t>
            </w:r>
            <w:r w:rsidR="001E5088"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 </w:t>
            </w:r>
            <w:r w:rsidR="001E5088"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детей</w:t>
            </w:r>
          </w:p>
        </w:tc>
        <w:tc>
          <w:tcPr>
            <w:tcW w:w="4678" w:type="dxa"/>
            <w:shd w:val="clear" w:color="auto" w:fill="auto"/>
          </w:tcPr>
          <w:p w14:paraId="63BDD023" w14:textId="4674D632" w:rsidR="00D8132B" w:rsidRPr="003D2F63" w:rsidRDefault="001E5088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>С 1 января 2023 г</w:t>
            </w:r>
            <w:r w:rsidR="00722DF3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2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введено ежемесячное по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со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бие в связи с рождением и воспитанием ре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бенка.</w:t>
            </w:r>
            <w:r w:rsidR="00AD02F4" w:rsidRPr="003D2F63">
              <w:rPr>
                <w:rFonts w:ascii="Arial" w:hAnsi="Arial" w:cs="Arial"/>
                <w:sz w:val="20"/>
                <w:szCs w:val="20"/>
              </w:rPr>
              <w:t xml:space="preserve"> Оно заменило несколько других посо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AD02F4" w:rsidRPr="003D2F63">
              <w:rPr>
                <w:rFonts w:ascii="Arial" w:hAnsi="Arial" w:cs="Arial"/>
                <w:sz w:val="20"/>
                <w:szCs w:val="20"/>
              </w:rPr>
              <w:t xml:space="preserve">бий, в том числе </w:t>
            </w:r>
            <w:r w:rsidR="00480E17" w:rsidRPr="003D2F63">
              <w:rPr>
                <w:rFonts w:ascii="Arial" w:hAnsi="Arial" w:cs="Arial"/>
                <w:sz w:val="20"/>
                <w:szCs w:val="20"/>
              </w:rPr>
              <w:t xml:space="preserve">пособие </w:t>
            </w:r>
            <w:r w:rsidR="00AD02F4" w:rsidRPr="003D2F63">
              <w:rPr>
                <w:rFonts w:ascii="Arial" w:hAnsi="Arial" w:cs="Arial"/>
                <w:sz w:val="20"/>
                <w:szCs w:val="20"/>
              </w:rPr>
              <w:t>для беременных и регу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AD02F4" w:rsidRPr="003D2F63">
              <w:rPr>
                <w:rFonts w:ascii="Arial" w:hAnsi="Arial" w:cs="Arial"/>
                <w:sz w:val="20"/>
                <w:szCs w:val="20"/>
              </w:rPr>
              <w:t>лярные выплаты на детей</w:t>
            </w:r>
          </w:p>
          <w:p w14:paraId="03E6BA8A" w14:textId="6D83553A" w:rsidR="00D8132B" w:rsidRPr="003D2F63" w:rsidRDefault="00D8132B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31" w:type="dxa"/>
            <w:shd w:val="clear" w:color="auto" w:fill="auto"/>
          </w:tcPr>
          <w:p w14:paraId="1383DBD6" w14:textId="499FFBC3" w:rsidR="00722DF3" w:rsidRPr="00177C27" w:rsidRDefault="00AD02F4" w:rsidP="00AD02F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Подробн</w:t>
            </w:r>
            <w:r w:rsidR="00722DF3" w:rsidRPr="00177C27">
              <w:rPr>
                <w:rFonts w:ascii="Arial" w:hAnsi="Arial" w:cs="Arial"/>
                <w:sz w:val="20"/>
                <w:szCs w:val="20"/>
              </w:rPr>
              <w:t xml:space="preserve">ости в материале </w:t>
            </w:r>
            <w:hyperlink r:id="rId25" w:tooltip="Ссылка на КонсультантПлюс" w:history="1">
              <w:r w:rsidR="00B72F9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72F9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следние изменения: Выплаты по беременности и родам, при рож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72F9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дении ребенка, а также по уходу за детьми</w:t>
              </w:r>
              <w:r w:rsidR="00B72F9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5C110203" w14:textId="5D0EEBCF" w:rsidR="00D8132B" w:rsidRPr="00177C27" w:rsidRDefault="00722DF3" w:rsidP="00FE1E92">
            <w:pPr>
              <w:autoSpaceDE w:val="0"/>
              <w:autoSpaceDN w:val="0"/>
              <w:adjustRightInd w:val="0"/>
              <w:spacing w:before="120" w:after="48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 xml:space="preserve">Составить заявление </w:t>
            </w:r>
            <w:r w:rsidR="00AC25FB" w:rsidRPr="00177C27">
              <w:rPr>
                <w:rFonts w:ascii="Arial" w:hAnsi="Arial" w:cs="Arial"/>
                <w:sz w:val="20"/>
                <w:szCs w:val="20"/>
              </w:rPr>
              <w:t>поможет</w:t>
            </w:r>
            <w:r w:rsidR="00B72F98" w:rsidRPr="00177C2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6" w:tooltip="Ссылка на КонсультантПлюс" w:history="1">
              <w:r w:rsidR="00B72F9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назначении ежемесячного пособия в связи с рождением и воспитанием ре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72F98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бенка (образец заполнения)</w:t>
              </w:r>
            </w:hyperlink>
          </w:p>
        </w:tc>
      </w:tr>
      <w:tr w:rsidR="00D8132B" w:rsidRPr="003D2F63" w14:paraId="74F59DF0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064C566" w14:textId="4117DB31" w:rsidR="00D8132B" w:rsidRPr="00177C27" w:rsidRDefault="004C48F9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7C27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НДФЛ</w:t>
            </w:r>
          </w:p>
        </w:tc>
      </w:tr>
      <w:tr w:rsidR="00D8132B" w:rsidRPr="003D2F63" w14:paraId="4390F2A1" w14:textId="77777777" w:rsidTr="00E64FEB">
        <w:trPr>
          <w:trHeight w:val="1242"/>
        </w:trPr>
        <w:tc>
          <w:tcPr>
            <w:tcW w:w="2376" w:type="dxa"/>
            <w:shd w:val="clear" w:color="auto" w:fill="auto"/>
          </w:tcPr>
          <w:p w14:paraId="379D3A6E" w14:textId="09FA5FE9" w:rsidR="00D8132B" w:rsidRPr="003D2F63" w:rsidRDefault="004C48F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Зарплата</w:t>
            </w:r>
          </w:p>
        </w:tc>
        <w:tc>
          <w:tcPr>
            <w:tcW w:w="4678" w:type="dxa"/>
            <w:shd w:val="clear" w:color="auto" w:fill="FFFFFF" w:themeFill="background1"/>
          </w:tcPr>
          <w:p w14:paraId="25D768A0" w14:textId="45D98FEA" w:rsidR="00D8132B" w:rsidRPr="003D2F63" w:rsidRDefault="004C48F9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>С начала 2023 г</w:t>
            </w:r>
            <w:r w:rsidR="00722DF3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дат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а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получения дохода в ви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де зарплаты 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определяется по общим прави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лам как день ее выплаты. В связи с этим зар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плата за декабрь, выплаченная в январе 2023 г</w:t>
            </w:r>
            <w:r w:rsidR="00722DF3">
              <w:rPr>
                <w:rFonts w:ascii="Arial" w:hAnsi="Arial" w:cs="Arial"/>
                <w:sz w:val="20"/>
                <w:szCs w:val="20"/>
              </w:rPr>
              <w:t>.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 xml:space="preserve">, и НДФЛ с нее отражается в 6-НДФЛ за </w:t>
            </w:r>
            <w:r w:rsidR="00195023" w:rsidRPr="003D2F6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 xml:space="preserve"> квартал 2023 г. ФНС России дала разъяснения с примерами </w:t>
            </w:r>
            <w:proofErr w:type="gramStart"/>
            <w:r w:rsidR="00195023" w:rsidRPr="003D2F63">
              <w:rPr>
                <w:rFonts w:ascii="Arial" w:hAnsi="Arial" w:cs="Arial"/>
                <w:sz w:val="20"/>
                <w:szCs w:val="20"/>
              </w:rPr>
              <w:t>по</w:t>
            </w:r>
            <w:r w:rsidR="0072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этому</w:t>
            </w:r>
            <w:proofErr w:type="gramEnd"/>
            <w:r w:rsidR="00195023" w:rsidRPr="003D2F63">
              <w:rPr>
                <w:rFonts w:ascii="Arial" w:hAnsi="Arial" w:cs="Arial"/>
                <w:sz w:val="20"/>
                <w:szCs w:val="20"/>
              </w:rPr>
              <w:t xml:space="preserve"> и другим вопросам за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полнения 6-НДФЛ</w:t>
            </w:r>
          </w:p>
        </w:tc>
        <w:tc>
          <w:tcPr>
            <w:tcW w:w="3431" w:type="dxa"/>
            <w:shd w:val="clear" w:color="auto" w:fill="auto"/>
          </w:tcPr>
          <w:p w14:paraId="579D74A7" w14:textId="6F05F963" w:rsidR="00D8132B" w:rsidRPr="00177C27" w:rsidRDefault="00722DF3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Разъяснения</w:t>
            </w:r>
            <w:r w:rsidR="00D8132B" w:rsidRPr="00177C2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B0DE5" w14:textId="6C6A422A" w:rsidR="00D8132B" w:rsidRPr="00177C27" w:rsidRDefault="00D03D6D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отра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зить в расчете 6-НДФЛ зара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ботную плату</w:t>
              </w:r>
            </w:hyperlink>
            <w:r w:rsidR="00D8132B" w:rsidRPr="00177C2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3D593B9" w14:textId="59D7ED89" w:rsidR="00D8132B" w:rsidRPr="00177C27" w:rsidRDefault="00D03D6D" w:rsidP="00FE1E92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каком по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рядке уплачивается НДФЛ при выплате зарплаты раньше срока</w:t>
              </w:r>
            </w:hyperlink>
          </w:p>
        </w:tc>
      </w:tr>
      <w:tr w:rsidR="00F56F51" w:rsidRPr="003D2F63" w14:paraId="57F0D236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3E1A1891" w14:textId="74273725" w:rsidR="00F56F51" w:rsidRPr="003D2F63" w:rsidRDefault="00F56F51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6-НДФЛ</w:t>
            </w:r>
          </w:p>
        </w:tc>
        <w:tc>
          <w:tcPr>
            <w:tcW w:w="4678" w:type="dxa"/>
            <w:shd w:val="clear" w:color="auto" w:fill="auto"/>
          </w:tcPr>
          <w:p w14:paraId="0A2D4480" w14:textId="7B3517D0" w:rsidR="00F56F51" w:rsidRPr="003D2F63" w:rsidRDefault="009277B4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отчетности за I квартал 2023 г</w:t>
            </w:r>
            <w:r w:rsidR="004D209D" w:rsidRPr="00E64FE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4D2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6-НДФЛ по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дается по обновленной форме. Корректировки обусловлены переходом на уплату ЕНП и уни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фикацией сроков перечисления НДФЛ. Так, например, в разделе 1 больше не нужно ука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зы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вать сроки перечисления налога. Их пропи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сали в порядке заполнения расчета</w:t>
            </w:r>
          </w:p>
        </w:tc>
        <w:tc>
          <w:tcPr>
            <w:tcW w:w="3431" w:type="dxa"/>
            <w:shd w:val="clear" w:color="auto" w:fill="auto"/>
          </w:tcPr>
          <w:p w14:paraId="65994FE4" w14:textId="7C525338" w:rsidR="00F56F51" w:rsidRPr="00177C27" w:rsidRDefault="009277B4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44FB613A" w14:textId="2723705A" w:rsidR="009277B4" w:rsidRPr="00177C27" w:rsidRDefault="005E3AF7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 (новое поступление): 6-НДФЛ</w:t>
              </w:r>
            </w:hyperlink>
            <w:r w:rsidR="009277B4" w:rsidRPr="00177C27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ECFE005" w14:textId="3FAB3B22" w:rsidR="009277B4" w:rsidRPr="00177C27" w:rsidRDefault="005A39B1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форму 6-НДФЛ</w:t>
              </w:r>
            </w:hyperlink>
            <w:r w:rsidR="008F5485" w:rsidRPr="00177C2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5A9A377" w14:textId="620422F7" w:rsidR="008F5485" w:rsidRPr="00177C27" w:rsidRDefault="005A39B1" w:rsidP="00FE1E92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Расчет сумм налога на доходы физических лиц, ис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численных и удержанных налоговым агентом за I квар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тал 2023 г. Форма N 6-НДФЛ (Форма по КНД 1151100) (об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разец заполнения) </w:t>
              </w:r>
            </w:hyperlink>
          </w:p>
        </w:tc>
      </w:tr>
      <w:tr w:rsidR="00336FBF" w:rsidRPr="003D2F63" w14:paraId="3C042702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4A2D4178" w14:textId="675CE122" w:rsidR="00336FBF" w:rsidRPr="003D2F63" w:rsidRDefault="00336FB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Коэффициент-дефлятор</w:t>
            </w:r>
          </w:p>
        </w:tc>
        <w:tc>
          <w:tcPr>
            <w:tcW w:w="4678" w:type="dxa"/>
            <w:shd w:val="clear" w:color="auto" w:fill="auto"/>
          </w:tcPr>
          <w:p w14:paraId="45356CF7" w14:textId="13AC798B" w:rsidR="00336FBF" w:rsidRPr="003D2F63" w:rsidRDefault="00336FBF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Для ряда обязательных платежей установлены значения коэффициента-дефлятора на 2023</w:t>
            </w:r>
            <w:r w:rsidR="00660171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Например, для целей применения НДФЛ </w:t>
            </w:r>
            <w:r w:rsidR="00660171">
              <w:rPr>
                <w:rFonts w:ascii="Arial" w:hAnsi="Arial" w:cs="Arial"/>
                <w:sz w:val="20"/>
                <w:szCs w:val="20"/>
              </w:rPr>
              <w:t>–</w:t>
            </w:r>
            <w:r w:rsidR="00660171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2,270</w:t>
            </w:r>
          </w:p>
        </w:tc>
        <w:tc>
          <w:tcPr>
            <w:tcW w:w="3431" w:type="dxa"/>
            <w:shd w:val="clear" w:color="auto" w:fill="auto"/>
          </w:tcPr>
          <w:p w14:paraId="5712FB39" w14:textId="5ABF751A" w:rsidR="00512DE2" w:rsidRPr="00177C27" w:rsidRDefault="00660171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512DE2" w:rsidRPr="00177C2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A72FFE" w14:textId="5E141F0D" w:rsidR="00336FBF" w:rsidRPr="00177C27" w:rsidRDefault="000A6933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Коэффици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ент-дефлятор</w:t>
              </w:r>
            </w:hyperlink>
            <w:r w:rsidR="00512DE2" w:rsidRPr="00177C2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2D2AD2C" w14:textId="47486659" w:rsidR="00512DE2" w:rsidRPr="00177C27" w:rsidRDefault="000A6933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3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Нало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гообложение торгового сбора</w:t>
              </w:r>
            </w:hyperlink>
            <w:r w:rsidR="00512DE2" w:rsidRPr="00177C2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DA20770" w14:textId="087EF54E" w:rsidR="001B7D34" w:rsidRPr="00177C27" w:rsidRDefault="00F342F8" w:rsidP="00FE1E92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Пере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ход с ОСН на УСН и обратно</w:t>
              </w:r>
            </w:hyperlink>
          </w:p>
        </w:tc>
      </w:tr>
      <w:tr w:rsidR="00D8132B" w:rsidRPr="003D2F63" w14:paraId="3A70B3A7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F4E5070" w14:textId="25872BC4" w:rsidR="00D8132B" w:rsidRPr="00177C27" w:rsidRDefault="000A60E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7C27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D8132B" w:rsidRPr="003D2F63" w14:paraId="756EA58A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5630516" w14:textId="792A6BBB" w:rsidR="00D8132B" w:rsidRPr="003D2F63" w:rsidRDefault="006019AB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T</w:t>
            </w:r>
            <w:proofErr w:type="spellStart"/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ax</w:t>
            </w:r>
            <w:proofErr w:type="spellEnd"/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free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22C7043F" w14:textId="1D76666C" w:rsidR="00D8132B" w:rsidRPr="003D2F63" w:rsidRDefault="008E4E4A" w:rsidP="0067253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 xml:space="preserve">Пилотный проект </w:t>
              </w:r>
              <w:proofErr w:type="spellStart"/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>tax</w:t>
              </w:r>
              <w:proofErr w:type="spellEnd"/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>free</w:t>
              </w:r>
              <w:proofErr w:type="spellEnd"/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 xml:space="preserve"> распространили еще на 5 регионов</w:t>
              </w:r>
            </w:hyperlink>
            <w:r w:rsidR="006019AB" w:rsidRPr="003D2F6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019AB" w:rsidRPr="00E64FEB">
              <w:rPr>
                <w:rFonts w:ascii="Arial" w:hAnsi="Arial" w:cs="Arial"/>
                <w:b/>
                <w:sz w:val="20"/>
                <w:szCs w:val="20"/>
              </w:rPr>
              <w:t>С 8 января 2023 г</w:t>
            </w:r>
            <w:r w:rsidR="00BF5821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F5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9AB" w:rsidRPr="003D2F63">
              <w:rPr>
                <w:rFonts w:ascii="Arial" w:hAnsi="Arial" w:cs="Arial"/>
                <w:sz w:val="20"/>
                <w:szCs w:val="20"/>
              </w:rPr>
              <w:t>в него вошли Республика Бурятия, Забайкальский и Красно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019AB" w:rsidRPr="003D2F63">
              <w:rPr>
                <w:rFonts w:ascii="Arial" w:hAnsi="Arial" w:cs="Arial"/>
                <w:sz w:val="20"/>
                <w:szCs w:val="20"/>
              </w:rPr>
              <w:t>ярский края, Амурская и Иркутская области</w:t>
            </w:r>
          </w:p>
        </w:tc>
        <w:tc>
          <w:tcPr>
            <w:tcW w:w="3431" w:type="dxa"/>
            <w:shd w:val="clear" w:color="auto" w:fill="auto"/>
          </w:tcPr>
          <w:p w14:paraId="47FAA3E7" w14:textId="522DC616" w:rsidR="00D8132B" w:rsidRPr="00177C27" w:rsidRDefault="00BF5821" w:rsidP="00FE1E92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 xml:space="preserve">О проекте читайте в </w:t>
            </w:r>
            <w:hyperlink r:id="rId36" w:tooltip="Ссылка на КонсультантПлюс" w:history="1"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</w:t>
              </w:r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Компенсация НДС ино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странцам при вывозе приобретен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в России товаров (</w:t>
              </w:r>
              <w:proofErr w:type="spellStart"/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tax</w:t>
              </w:r>
              <w:proofErr w:type="spellEnd"/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free</w:t>
              </w:r>
              <w:proofErr w:type="spellEnd"/>
              <w:r w:rsidR="000E72FE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)</w:t>
              </w:r>
            </w:hyperlink>
          </w:p>
        </w:tc>
      </w:tr>
      <w:tr w:rsidR="00D8132B" w:rsidRPr="003D2F63" w14:paraId="55D60598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25C7FC68" w14:textId="75CDE72D" w:rsidR="00D8132B" w:rsidRPr="003D2F63" w:rsidRDefault="0036523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Экспортный НДС</w:t>
            </w:r>
          </w:p>
        </w:tc>
        <w:tc>
          <w:tcPr>
            <w:tcW w:w="4678" w:type="dxa"/>
            <w:shd w:val="clear" w:color="auto" w:fill="auto"/>
          </w:tcPr>
          <w:p w14:paraId="042AE884" w14:textId="66E082AD" w:rsidR="00D8132B" w:rsidRPr="003D2F63" w:rsidRDefault="0036523B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E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2024 г</w:t>
            </w:r>
            <w:r w:rsidR="009C3254" w:rsidRPr="00E64FE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9C3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будет упрощен порядок докумен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таль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ного подтверждения экспортерами обос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нован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ности применения нулевой ставки НДС. </w:t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>Также изменится момент определения налого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>вой базы п</w:t>
            </w:r>
            <w:r w:rsidRPr="003D2F63">
              <w:rPr>
                <w:rFonts w:ascii="Arial" w:hAnsi="Arial" w:cs="Arial"/>
                <w:sz w:val="20"/>
                <w:szCs w:val="20"/>
              </w:rPr>
              <w:t>ри неподтвержденном экспорте</w:t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>. Это бу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 xml:space="preserve">дет </w:t>
            </w:r>
            <w:r w:rsidRPr="003D2F63">
              <w:rPr>
                <w:rFonts w:ascii="Arial" w:hAnsi="Arial" w:cs="Arial"/>
                <w:sz w:val="20"/>
                <w:szCs w:val="20"/>
              </w:rPr>
              <w:t>последнее число квартала</w:t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>, в котором исте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>кают 180 календарных дней</w:t>
            </w:r>
          </w:p>
        </w:tc>
        <w:tc>
          <w:tcPr>
            <w:tcW w:w="3431" w:type="dxa"/>
            <w:shd w:val="clear" w:color="auto" w:fill="auto"/>
          </w:tcPr>
          <w:p w14:paraId="4C17F443" w14:textId="7AE2C829" w:rsidR="00D8132B" w:rsidRPr="00177C27" w:rsidRDefault="0093046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Информация отражена в матери</w:t>
            </w:r>
            <w:r w:rsidR="000F5EDE" w:rsidRPr="00177C27">
              <w:rPr>
                <w:rFonts w:ascii="Arial" w:hAnsi="Arial" w:cs="Arial"/>
                <w:sz w:val="20"/>
                <w:szCs w:val="20"/>
              </w:rPr>
              <w:softHyphen/>
            </w:r>
            <w:r w:rsidRPr="00177C27">
              <w:rPr>
                <w:rFonts w:ascii="Arial" w:hAnsi="Arial" w:cs="Arial"/>
                <w:sz w:val="20"/>
                <w:szCs w:val="20"/>
              </w:rPr>
              <w:t>а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177C27">
              <w:rPr>
                <w:rFonts w:ascii="Arial" w:hAnsi="Arial" w:cs="Arial"/>
                <w:sz w:val="20"/>
                <w:szCs w:val="20"/>
              </w:rPr>
              <w:t>лах</w:t>
            </w:r>
            <w:r w:rsidR="00092471" w:rsidRPr="00177C2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028C13" w14:textId="798546D1" w:rsidR="00D8132B" w:rsidRPr="00177C27" w:rsidRDefault="005C6BE6" w:rsidP="00B24AA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НДС при экспорте (в страны ЕАЭС)</w:t>
              </w:r>
            </w:hyperlink>
            <w:r w:rsidR="00D8132B" w:rsidRPr="00177C2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83F7F9E" w14:textId="6ACD18EB" w:rsidR="00092471" w:rsidRPr="00177C27" w:rsidRDefault="005C6BE6" w:rsidP="00B24AA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НДС при экспорте и подтверждение ставки 0% (кроме стран ЕАЭС)</w:t>
              </w:r>
            </w:hyperlink>
            <w:r w:rsidR="00052599" w:rsidRPr="00177C2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2AB6A89" w14:textId="0FC566A0" w:rsidR="00D8132B" w:rsidRPr="00177C27" w:rsidRDefault="005C6BE6" w:rsidP="00B24AA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НДС при экспорте</w:t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D26D569" w14:textId="47A1E2AB" w:rsidR="00092471" w:rsidRPr="00177C27" w:rsidRDefault="005C6BE6" w:rsidP="00DA6D1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8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под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твердить ставку НДС 0%</w:t>
              </w:r>
            </w:hyperlink>
          </w:p>
        </w:tc>
      </w:tr>
      <w:tr w:rsidR="00D8132B" w:rsidRPr="003D2F63" w14:paraId="7F54D8FC" w14:textId="77777777" w:rsidTr="00080F1C">
        <w:tc>
          <w:tcPr>
            <w:tcW w:w="10485" w:type="dxa"/>
            <w:gridSpan w:val="3"/>
            <w:shd w:val="clear" w:color="auto" w:fill="ED7D31"/>
          </w:tcPr>
          <w:p w14:paraId="3D97B057" w14:textId="77777777" w:rsidR="00D8132B" w:rsidRPr="00177C27" w:rsidRDefault="00D8132B" w:rsidP="00D8132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77C27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Расчеты с бюджетом</w:t>
            </w:r>
          </w:p>
        </w:tc>
      </w:tr>
      <w:tr w:rsidR="00D8132B" w:rsidRPr="003D2F63" w14:paraId="2D51674F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5154483" w14:textId="77777777" w:rsidR="00D8132B" w:rsidRPr="003D2F63" w:rsidRDefault="00D8132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Единый налоговый платеж</w:t>
            </w:r>
          </w:p>
        </w:tc>
        <w:tc>
          <w:tcPr>
            <w:tcW w:w="4678" w:type="dxa"/>
            <w:shd w:val="clear" w:color="auto" w:fill="auto"/>
          </w:tcPr>
          <w:p w14:paraId="3C0E01B9" w14:textId="45AB036E" w:rsidR="00D8132B" w:rsidRPr="003D2F63" w:rsidRDefault="00EE40E1" w:rsidP="00EE40E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В связи с общим переходом с</w:t>
            </w:r>
            <w:r w:rsidR="00D8132B" w:rsidRPr="003D2F63">
              <w:rPr>
                <w:rFonts w:ascii="Arial" w:hAnsi="Arial" w:cs="Arial"/>
                <w:sz w:val="20"/>
                <w:szCs w:val="20"/>
              </w:rPr>
              <w:t xml:space="preserve"> 2023 г</w:t>
            </w:r>
            <w:r w:rsidR="008777C8">
              <w:rPr>
                <w:rFonts w:ascii="Arial" w:hAnsi="Arial" w:cs="Arial"/>
                <w:sz w:val="20"/>
                <w:szCs w:val="20"/>
              </w:rPr>
              <w:t>.</w:t>
            </w:r>
            <w:r w:rsidR="00D8132B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на ЕНП</w:t>
            </w:r>
            <w:r w:rsidR="00D8132B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внесен ряд </w:t>
            </w:r>
            <w:r w:rsidR="00DD0D6D" w:rsidRPr="003D2F63">
              <w:rPr>
                <w:rFonts w:ascii="Arial" w:hAnsi="Arial" w:cs="Arial"/>
                <w:sz w:val="20"/>
                <w:szCs w:val="20"/>
              </w:rPr>
              <w:t xml:space="preserve">законодательных </w:t>
            </w:r>
            <w:r w:rsidRPr="003D2F63">
              <w:rPr>
                <w:rFonts w:ascii="Arial" w:hAnsi="Arial" w:cs="Arial"/>
                <w:sz w:val="20"/>
                <w:szCs w:val="20"/>
              </w:rPr>
              <w:t>изменений. Сре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ди них:</w:t>
            </w:r>
          </w:p>
          <w:p w14:paraId="09633245" w14:textId="5783AEB7" w:rsidR="00243A61" w:rsidRPr="00513B7E" w:rsidRDefault="00513B7E" w:rsidP="00B24AAF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7E">
              <w:rPr>
                <w:rFonts w:ascii="Arial" w:hAnsi="Arial" w:cs="Arial"/>
                <w:sz w:val="20"/>
                <w:szCs w:val="20"/>
              </w:rPr>
              <w:t>доначисление НДФЛ налоговому агенту, если выявлено, что он неправомерно не удержал налог при выплате дохода</w:t>
            </w:r>
            <w:r w:rsidR="00243A61" w:rsidRPr="00513B7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1FB427" w14:textId="0E2507E6" w:rsidR="00EE40E1" w:rsidRPr="00EC3C71" w:rsidRDefault="00243A61" w:rsidP="00B24AAF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C71">
              <w:rPr>
                <w:rFonts w:ascii="Arial" w:hAnsi="Arial" w:cs="Arial"/>
                <w:sz w:val="20"/>
                <w:szCs w:val="20"/>
              </w:rPr>
              <w:t>у</w:t>
            </w:r>
            <w:r w:rsidR="00EE40E1" w:rsidRPr="00EC3C71">
              <w:rPr>
                <w:rFonts w:ascii="Arial" w:hAnsi="Arial" w:cs="Arial"/>
                <w:sz w:val="20"/>
                <w:szCs w:val="20"/>
              </w:rPr>
              <w:t xml:space="preserve">держанный НДФЛ </w:t>
            </w:r>
            <w:r w:rsidR="008777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E40E1" w:rsidRPr="00EC3C71">
              <w:rPr>
                <w:rFonts w:ascii="Arial" w:hAnsi="Arial" w:cs="Arial"/>
                <w:sz w:val="20"/>
                <w:szCs w:val="20"/>
              </w:rPr>
              <w:t xml:space="preserve">как до 650 тыс. руб., так и свыше </w:t>
            </w:r>
            <w:r w:rsidR="008777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E40E1" w:rsidRPr="00EC3C71">
              <w:rPr>
                <w:rFonts w:ascii="Arial" w:hAnsi="Arial" w:cs="Arial"/>
                <w:sz w:val="20"/>
                <w:szCs w:val="20"/>
              </w:rPr>
              <w:t>теперь перечисля</w:t>
            </w:r>
            <w:r w:rsidRPr="00EC3C71">
              <w:rPr>
                <w:rFonts w:ascii="Arial" w:hAnsi="Arial" w:cs="Arial"/>
                <w:sz w:val="20"/>
                <w:szCs w:val="20"/>
              </w:rPr>
              <w:t>е</w:t>
            </w:r>
            <w:r w:rsidR="00EE40E1" w:rsidRPr="00EC3C71">
              <w:rPr>
                <w:rFonts w:ascii="Arial" w:hAnsi="Arial" w:cs="Arial"/>
                <w:sz w:val="20"/>
                <w:szCs w:val="20"/>
              </w:rPr>
              <w:t>тся по еди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EE40E1" w:rsidRPr="00EC3C71">
              <w:rPr>
                <w:rFonts w:ascii="Arial" w:hAnsi="Arial" w:cs="Arial"/>
                <w:sz w:val="20"/>
                <w:szCs w:val="20"/>
              </w:rPr>
              <w:t>ным правилам;</w:t>
            </w:r>
          </w:p>
          <w:p w14:paraId="6E897317" w14:textId="20E099C3" w:rsidR="00243A61" w:rsidRPr="00EC3C71" w:rsidRDefault="00243A61" w:rsidP="00B24AAF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C71">
              <w:rPr>
                <w:rFonts w:ascii="Arial" w:hAnsi="Arial" w:cs="Arial"/>
                <w:sz w:val="20"/>
                <w:szCs w:val="20"/>
              </w:rPr>
              <w:t>срок сообщения о невозможности удер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EC3C71">
              <w:rPr>
                <w:rFonts w:ascii="Arial" w:hAnsi="Arial" w:cs="Arial"/>
                <w:sz w:val="20"/>
                <w:szCs w:val="20"/>
              </w:rPr>
              <w:t>жать НДФЛ перенесен с 1 марта на 25 февраля;</w:t>
            </w:r>
          </w:p>
          <w:p w14:paraId="4BF2574A" w14:textId="55CFC8E8" w:rsidR="00EE40E1" w:rsidRPr="00EC3C71" w:rsidRDefault="00EE40E1" w:rsidP="00B24AAF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C71">
              <w:rPr>
                <w:rFonts w:ascii="Arial" w:hAnsi="Arial" w:cs="Arial"/>
                <w:sz w:val="20"/>
                <w:szCs w:val="20"/>
              </w:rPr>
              <w:t>снят запрет на применение АУСН для тех, кто перечисляет ЕНП</w:t>
            </w:r>
          </w:p>
        </w:tc>
        <w:tc>
          <w:tcPr>
            <w:tcW w:w="3431" w:type="dxa"/>
            <w:shd w:val="clear" w:color="auto" w:fill="auto"/>
          </w:tcPr>
          <w:p w14:paraId="7768EDF1" w14:textId="0139D73D" w:rsidR="00D8132B" w:rsidRPr="00177C27" w:rsidRDefault="00112DEF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О ЕНП читайте</w:t>
            </w:r>
            <w:r w:rsidR="00D8132B" w:rsidRPr="00177C2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30D0F5" w14:textId="5DE7D436" w:rsidR="008D12DC" w:rsidRPr="00177C27" w:rsidRDefault="002E6048" w:rsidP="00B24AAF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41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Какой порядок уплаты налогов (страховых взносов, сборов, пеней), за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чета, возврата действует с </w:t>
              </w:r>
              <w:r w:rsidR="008C0ED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</w:t>
              </w:r>
              <w:bookmarkStart w:id="0" w:name="_GoBack"/>
              <w:bookmarkEnd w:id="0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1 января 2023 г.</w:t>
              </w:r>
            </w:hyperlink>
            <w:r w:rsidR="008777C8" w:rsidRPr="00177C27"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  <w:t>;</w:t>
            </w:r>
          </w:p>
          <w:p w14:paraId="506E2A16" w14:textId="33FF33C1" w:rsidR="003B3F24" w:rsidRPr="00177C27" w:rsidRDefault="002E6048" w:rsidP="00B24AAF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42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Совокупная обязанность организаций (ИП), единый налоговый пла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теж и единый налоговый счет с 1 января 2023 г.</w:t>
              </w:r>
            </w:hyperlink>
          </w:p>
        </w:tc>
      </w:tr>
      <w:tr w:rsidR="00107FD4" w:rsidRPr="003D2F63" w14:paraId="0C89D188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850D61F" w14:textId="7135C046" w:rsidR="00107FD4" w:rsidRPr="003D2F63" w:rsidRDefault="00107FD4" w:rsidP="002666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</w:t>
            </w:r>
            <w:r w:rsidR="00DD0D6D"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об исчисленных налогах</w:t>
            </w:r>
          </w:p>
        </w:tc>
        <w:tc>
          <w:tcPr>
            <w:tcW w:w="4678" w:type="dxa"/>
            <w:shd w:val="clear" w:color="auto" w:fill="auto"/>
          </w:tcPr>
          <w:p w14:paraId="50335B99" w14:textId="47B690B9" w:rsidR="00107FD4" w:rsidRPr="003D2F63" w:rsidRDefault="00DD0D6D" w:rsidP="00EE40E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С переходом на ЕНП </w:t>
            </w:r>
            <w:r w:rsidR="00E703CA" w:rsidRPr="003D2F63">
              <w:rPr>
                <w:rFonts w:ascii="Arial" w:hAnsi="Arial" w:cs="Arial"/>
                <w:sz w:val="20"/>
                <w:szCs w:val="20"/>
              </w:rPr>
              <w:t>налогоплательщики в об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E703CA" w:rsidRPr="003D2F63">
              <w:rPr>
                <w:rFonts w:ascii="Arial" w:hAnsi="Arial" w:cs="Arial"/>
                <w:sz w:val="20"/>
                <w:szCs w:val="20"/>
              </w:rPr>
              <w:t>щем случае должны подавать уведомление по налогам, взносам и авансовым платежам, кото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E703CA" w:rsidRPr="003D2F63">
              <w:rPr>
                <w:rFonts w:ascii="Arial" w:hAnsi="Arial" w:cs="Arial"/>
                <w:sz w:val="20"/>
                <w:szCs w:val="20"/>
              </w:rPr>
              <w:t>рые нужно перечи</w:t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с</w:t>
            </w:r>
            <w:r w:rsidR="00E703CA" w:rsidRPr="003D2F63">
              <w:rPr>
                <w:rFonts w:ascii="Arial" w:hAnsi="Arial" w:cs="Arial"/>
                <w:sz w:val="20"/>
                <w:szCs w:val="20"/>
              </w:rPr>
              <w:t>л</w:t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ить до подачи отчет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ности по ним</w:t>
            </w:r>
            <w:r w:rsidR="000C3643" w:rsidRPr="003D2F63">
              <w:rPr>
                <w:rFonts w:ascii="Arial" w:hAnsi="Arial" w:cs="Arial"/>
                <w:sz w:val="20"/>
                <w:szCs w:val="20"/>
              </w:rPr>
              <w:t xml:space="preserve"> или по которым нет отчетности</w:t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 xml:space="preserve">. ФНС России утвердила </w:t>
            </w:r>
            <w:r w:rsidR="00BD0306" w:rsidRPr="003D2F63">
              <w:rPr>
                <w:rFonts w:ascii="Arial" w:hAnsi="Arial" w:cs="Arial"/>
                <w:sz w:val="20"/>
                <w:szCs w:val="20"/>
              </w:rPr>
              <w:t xml:space="preserve">новую </w:t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форму с поряд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ком ее заполнения и формат представления для та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кого уведомления.</w:t>
            </w:r>
            <w:r w:rsidR="00BD0306" w:rsidRPr="003D2F63">
              <w:rPr>
                <w:rFonts w:ascii="Arial" w:hAnsi="Arial" w:cs="Arial"/>
                <w:sz w:val="20"/>
                <w:szCs w:val="20"/>
              </w:rPr>
              <w:t xml:space="preserve"> Она отличается </w:t>
            </w:r>
            <w:r w:rsidR="000C3643" w:rsidRPr="003D2F63">
              <w:rPr>
                <w:rFonts w:ascii="Arial" w:hAnsi="Arial" w:cs="Arial"/>
                <w:sz w:val="20"/>
                <w:szCs w:val="20"/>
              </w:rPr>
              <w:t>от формы, действовавшей в период доброволь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0C3643" w:rsidRPr="003D2F63">
              <w:rPr>
                <w:rFonts w:ascii="Arial" w:hAnsi="Arial" w:cs="Arial"/>
                <w:sz w:val="20"/>
                <w:szCs w:val="20"/>
              </w:rPr>
              <w:t>ного пере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0C3643" w:rsidRPr="003D2F63">
              <w:rPr>
                <w:rFonts w:ascii="Arial" w:hAnsi="Arial" w:cs="Arial"/>
                <w:sz w:val="20"/>
                <w:szCs w:val="20"/>
              </w:rPr>
              <w:t>хода на ЕНП</w:t>
            </w:r>
          </w:p>
        </w:tc>
        <w:tc>
          <w:tcPr>
            <w:tcW w:w="3431" w:type="dxa"/>
            <w:shd w:val="clear" w:color="auto" w:fill="auto"/>
          </w:tcPr>
          <w:p w14:paraId="35457EE3" w14:textId="0C449D70" w:rsidR="00107FD4" w:rsidRPr="00177C27" w:rsidRDefault="000C3643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 xml:space="preserve">Заполнить уведомление </w:t>
            </w:r>
            <w:r w:rsidR="00234FD5" w:rsidRPr="00177C27">
              <w:rPr>
                <w:rFonts w:ascii="Arial" w:hAnsi="Arial" w:cs="Arial"/>
                <w:sz w:val="20"/>
                <w:szCs w:val="20"/>
              </w:rPr>
              <w:t>помогут</w:t>
            </w:r>
            <w:r w:rsidRPr="00177C2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354A10" w14:textId="05DF19BD" w:rsidR="000C3643" w:rsidRPr="00177C27" w:rsidRDefault="00CD16C9" w:rsidP="00266695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3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1 ян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варя 2023 г. заполнить уве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домление об исчисленных суммах налогов, авансовых платежей по налогам, сборов, страховых взносов, уплачива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емых (перечисляемых) в каче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 ЕНП (форма по КНД 1110355)</w:t>
              </w:r>
            </w:hyperlink>
            <w:r w:rsidR="000C3643" w:rsidRPr="00177C27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D4DCBA1" w14:textId="7FDF312C" w:rsidR="000C3643" w:rsidRPr="00177C27" w:rsidRDefault="005512BB" w:rsidP="00266695">
            <w:pPr>
              <w:pStyle w:val="aa"/>
              <w:numPr>
                <w:ilvl w:val="0"/>
                <w:numId w:val="36"/>
              </w:numPr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об ис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численных суммах налогов, авансовых платежей по нало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гам, сборов, страховых взно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сов (Форма по КНД 1110355) (образец заполнения) </w:t>
              </w:r>
            </w:hyperlink>
          </w:p>
        </w:tc>
      </w:tr>
      <w:tr w:rsidR="00E53D6A" w:rsidRPr="003D2F63" w14:paraId="4BF0698A" w14:textId="77777777" w:rsidTr="00D75C3C">
        <w:trPr>
          <w:trHeight w:val="260"/>
        </w:trPr>
        <w:tc>
          <w:tcPr>
            <w:tcW w:w="2376" w:type="dxa"/>
            <w:shd w:val="clear" w:color="auto" w:fill="auto"/>
          </w:tcPr>
          <w:p w14:paraId="78961389" w14:textId="58CA5596" w:rsidR="00E53D6A" w:rsidRPr="003D2F63" w:rsidRDefault="004A31B9" w:rsidP="0015595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Зачет и возврат</w:t>
            </w:r>
          </w:p>
        </w:tc>
        <w:tc>
          <w:tcPr>
            <w:tcW w:w="4678" w:type="dxa"/>
            <w:shd w:val="clear" w:color="auto" w:fill="auto"/>
          </w:tcPr>
          <w:p w14:paraId="30786934" w14:textId="0B592392" w:rsidR="00E53D6A" w:rsidRPr="003D2F63" w:rsidRDefault="00A9363D" w:rsidP="0015595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 xml:space="preserve">С 10 января 2023 г. </w:t>
            </w:r>
            <w:r w:rsidRPr="003D2F63">
              <w:rPr>
                <w:rFonts w:ascii="Arial" w:hAnsi="Arial" w:cs="Arial"/>
                <w:sz w:val="20"/>
                <w:szCs w:val="20"/>
              </w:rPr>
              <w:t>применяются новые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 фор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>мы и форматы заявлений о зачете и возврате по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ложительного сальдо единого налогового счета. </w:t>
            </w:r>
            <w:r w:rsidRPr="003D2F63">
              <w:rPr>
                <w:rFonts w:ascii="Arial" w:hAnsi="Arial" w:cs="Arial"/>
                <w:sz w:val="20"/>
                <w:szCs w:val="20"/>
              </w:rPr>
              <w:t>Ф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орма 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 xml:space="preserve">для зачета 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>предусматривает</w:t>
            </w:r>
            <w:r w:rsidR="00695674">
              <w:rPr>
                <w:rFonts w:ascii="Arial" w:hAnsi="Arial" w:cs="Arial"/>
                <w:sz w:val="20"/>
                <w:szCs w:val="20"/>
              </w:rPr>
              <w:t>,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 среди прочего</w:t>
            </w:r>
            <w:r w:rsidR="00695674">
              <w:rPr>
                <w:rFonts w:ascii="Arial" w:hAnsi="Arial" w:cs="Arial"/>
                <w:sz w:val="20"/>
                <w:szCs w:val="20"/>
              </w:rPr>
              <w:t>,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>его проведение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 в счет испол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>не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 xml:space="preserve">налоговой 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обязанности 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>другого лица, от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>дельных решений налоговых органов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A544D2" w:rsidRPr="003D2F63">
              <w:rPr>
                <w:rFonts w:ascii="Arial" w:hAnsi="Arial" w:cs="Arial"/>
                <w:sz w:val="20"/>
                <w:szCs w:val="20"/>
              </w:rPr>
              <w:t>ли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 xml:space="preserve"> пога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>шения долга, не учитываемого в совокуп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>ной обязанности</w:t>
            </w:r>
          </w:p>
        </w:tc>
        <w:tc>
          <w:tcPr>
            <w:tcW w:w="3431" w:type="dxa"/>
            <w:shd w:val="clear" w:color="auto" w:fill="auto"/>
          </w:tcPr>
          <w:p w14:paraId="14111672" w14:textId="77777777" w:rsidR="00E53D6A" w:rsidRPr="00177C27" w:rsidRDefault="00A9363D" w:rsidP="0015595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С зачетом и возвратом помогут:</w:t>
            </w:r>
          </w:p>
          <w:p w14:paraId="1B013DAA" w14:textId="1836DC60" w:rsidR="00A9363D" w:rsidRPr="00177C27" w:rsidRDefault="00B91A0C" w:rsidP="00155954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pacing w:val="-4"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осу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ществляются зачет и возврат сумм, формирующих положи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тельное сальдо единого нало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гового счета, с 1 января 2023 г.</w:t>
              </w:r>
            </w:hyperlink>
            <w:r w:rsidR="00A9363D" w:rsidRPr="00177C27"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  <w:t>;</w:t>
            </w:r>
          </w:p>
          <w:p w14:paraId="51BDDF7E" w14:textId="409CCB88" w:rsidR="00A9363D" w:rsidRPr="00177C27" w:rsidRDefault="00B86D7C" w:rsidP="00155954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10 ян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варя 2023 г. заполнить заявле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о возврате (зачете) денеж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средств, формирующих положительное сальдо еди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ного налогового счета</w:t>
              </w:r>
            </w:hyperlink>
            <w:r w:rsidR="003006B9" w:rsidRPr="00177C2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3C1340F" w14:textId="4E26BCBB" w:rsidR="003006B9" w:rsidRPr="00177C27" w:rsidRDefault="00B86D7C" w:rsidP="00155954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 с комментариями о рисках: Заявление о распоря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жении путем возврата суммой денежных средств, формиру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ющих положительное сальдо ЕНС (Форма по КНД 1112542) (образец заполнения)</w:t>
              </w:r>
            </w:hyperlink>
            <w:r w:rsidR="003006B9" w:rsidRPr="00177C27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668C23D" w14:textId="58CF8591" w:rsidR="003006B9" w:rsidRPr="00177C27" w:rsidRDefault="00B86D7C" w:rsidP="00155954">
            <w:pPr>
              <w:pStyle w:val="aa"/>
              <w:numPr>
                <w:ilvl w:val="0"/>
                <w:numId w:val="36"/>
              </w:numPr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tooltip="Ссылка на КонсультантПлюс" w:history="1"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зачете денежных средств, формиру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ющих положительное сальдо ЕНС (Форма по КНД 1150057) (образец заполнения)</w:t>
              </w:r>
            </w:hyperlink>
          </w:p>
        </w:tc>
      </w:tr>
      <w:tr w:rsidR="00507953" w:rsidRPr="003D2F63" w14:paraId="463C80DD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13ACA2FD" w14:textId="77777777" w:rsidR="00DC4F05" w:rsidRDefault="00507953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Справки </w:t>
            </w:r>
            <w:r w:rsidR="00BD6BF5"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 расчетах </w:t>
            </w:r>
          </w:p>
          <w:p w14:paraId="015F4EB5" w14:textId="461AF819" w:rsidR="00507953" w:rsidRPr="003D2F63" w:rsidRDefault="00BD6BF5" w:rsidP="00DC4F05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бюджетом</w:t>
            </w:r>
          </w:p>
        </w:tc>
        <w:tc>
          <w:tcPr>
            <w:tcW w:w="4678" w:type="dxa"/>
            <w:shd w:val="clear" w:color="auto" w:fill="auto"/>
          </w:tcPr>
          <w:p w14:paraId="1A59303E" w14:textId="69849A3B" w:rsidR="00BD6BF5" w:rsidRPr="003D2F63" w:rsidRDefault="00BD6BF5" w:rsidP="00EE40E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>С 1 января 2023 г</w:t>
            </w:r>
            <w:r w:rsidR="006C5777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8EC" w:rsidRPr="003D2F63">
              <w:rPr>
                <w:rFonts w:ascii="Arial" w:hAnsi="Arial" w:cs="Arial"/>
                <w:sz w:val="20"/>
                <w:szCs w:val="20"/>
              </w:rPr>
              <w:t>нужно использовать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нов</w:t>
            </w:r>
            <w:r w:rsidR="00C738EC" w:rsidRPr="003D2F63">
              <w:rPr>
                <w:rFonts w:ascii="Arial" w:hAnsi="Arial" w:cs="Arial"/>
                <w:sz w:val="20"/>
                <w:szCs w:val="20"/>
              </w:rPr>
              <w:t>ую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форм</w:t>
            </w:r>
            <w:r w:rsidR="008D526A" w:rsidRPr="003D2F63">
              <w:rPr>
                <w:rFonts w:ascii="Arial" w:hAnsi="Arial" w:cs="Arial"/>
                <w:sz w:val="20"/>
                <w:szCs w:val="20"/>
              </w:rPr>
              <w:t>у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заявления</w:t>
            </w:r>
            <w:r w:rsidR="008D526A" w:rsidRPr="003D2F63">
              <w:rPr>
                <w:rFonts w:ascii="Arial" w:hAnsi="Arial" w:cs="Arial"/>
                <w:sz w:val="20"/>
                <w:szCs w:val="20"/>
              </w:rPr>
              <w:t xml:space="preserve"> для получения справок</w:t>
            </w:r>
            <w:r w:rsidRPr="003D2F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0FD040" w14:textId="123D8BE1" w:rsidR="006C5777" w:rsidRPr="006C5777" w:rsidRDefault="00BD6BF5" w:rsidP="00155954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777">
              <w:rPr>
                <w:rFonts w:ascii="Arial" w:hAnsi="Arial" w:cs="Arial"/>
                <w:sz w:val="20"/>
                <w:szCs w:val="20"/>
              </w:rPr>
              <w:t>о наличии положительного, отрицательно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6C5777">
              <w:rPr>
                <w:rFonts w:ascii="Arial" w:hAnsi="Arial" w:cs="Arial"/>
                <w:sz w:val="20"/>
                <w:szCs w:val="20"/>
              </w:rPr>
              <w:t>го или нулевого сальдо ЕНС;</w:t>
            </w:r>
          </w:p>
          <w:p w14:paraId="221CC953" w14:textId="09ACA4E9" w:rsidR="006C5777" w:rsidRPr="00E64FEB" w:rsidRDefault="00BD6BF5" w:rsidP="00155954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</w:pPr>
            <w:r w:rsidRPr="006C5777">
              <w:rPr>
                <w:rFonts w:ascii="Arial" w:hAnsi="Arial" w:cs="Arial"/>
                <w:sz w:val="20"/>
                <w:szCs w:val="20"/>
              </w:rPr>
              <w:t>об исполнении налоговой обязанности;</w:t>
            </w:r>
          </w:p>
          <w:p w14:paraId="405B239C" w14:textId="153F3179" w:rsidR="00BD6BF5" w:rsidRPr="006C5777" w:rsidRDefault="00BD6BF5" w:rsidP="00155954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777">
              <w:rPr>
                <w:rFonts w:ascii="Arial" w:hAnsi="Arial" w:cs="Arial"/>
                <w:sz w:val="20"/>
                <w:szCs w:val="20"/>
              </w:rPr>
              <w:t>о принадлежности денежных средств, пе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6C5777">
              <w:rPr>
                <w:rFonts w:ascii="Arial" w:hAnsi="Arial" w:cs="Arial"/>
                <w:sz w:val="20"/>
                <w:szCs w:val="20"/>
              </w:rPr>
              <w:t>ре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6C5777">
              <w:rPr>
                <w:rFonts w:ascii="Arial" w:hAnsi="Arial" w:cs="Arial"/>
                <w:sz w:val="20"/>
                <w:szCs w:val="20"/>
              </w:rPr>
              <w:t>численных в качестве ЕНП за опреде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6C5777">
              <w:rPr>
                <w:rFonts w:ascii="Arial" w:hAnsi="Arial" w:cs="Arial"/>
                <w:sz w:val="20"/>
                <w:szCs w:val="20"/>
              </w:rPr>
              <w:t>лен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6C5777">
              <w:rPr>
                <w:rFonts w:ascii="Arial" w:hAnsi="Arial" w:cs="Arial"/>
                <w:sz w:val="20"/>
                <w:szCs w:val="20"/>
              </w:rPr>
              <w:t>ные период</w:t>
            </w:r>
            <w:r w:rsidR="00052599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3431" w:type="dxa"/>
            <w:shd w:val="clear" w:color="auto" w:fill="auto"/>
          </w:tcPr>
          <w:p w14:paraId="0371F7CF" w14:textId="3E47F995" w:rsidR="00507953" w:rsidRPr="00177C27" w:rsidRDefault="004D44EE" w:rsidP="00D75C3C">
            <w:pPr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C27">
              <w:rPr>
                <w:rFonts w:ascii="Arial" w:hAnsi="Arial" w:cs="Arial"/>
                <w:sz w:val="20"/>
                <w:szCs w:val="20"/>
              </w:rPr>
              <w:t>При заполнении заявления ори</w:t>
            </w:r>
            <w:r w:rsidR="000F5EDE" w:rsidRPr="00177C27">
              <w:rPr>
                <w:rFonts w:ascii="Arial" w:hAnsi="Arial" w:cs="Arial"/>
                <w:sz w:val="20"/>
                <w:szCs w:val="20"/>
              </w:rPr>
              <w:softHyphen/>
            </w:r>
            <w:r w:rsidRPr="00177C27">
              <w:rPr>
                <w:rFonts w:ascii="Arial" w:hAnsi="Arial" w:cs="Arial"/>
                <w:sz w:val="20"/>
                <w:szCs w:val="20"/>
              </w:rPr>
              <w:t>ен</w:t>
            </w:r>
            <w:r w:rsidR="003E1B9E">
              <w:rPr>
                <w:rFonts w:ascii="Arial" w:hAnsi="Arial" w:cs="Arial"/>
                <w:sz w:val="20"/>
                <w:szCs w:val="20"/>
              </w:rPr>
              <w:softHyphen/>
            </w:r>
            <w:r w:rsidRPr="00177C27">
              <w:rPr>
                <w:rFonts w:ascii="Arial" w:hAnsi="Arial" w:cs="Arial"/>
                <w:sz w:val="20"/>
                <w:szCs w:val="20"/>
              </w:rPr>
              <w:t>тир</w:t>
            </w:r>
            <w:r w:rsidR="00611322" w:rsidRPr="00177C27">
              <w:rPr>
                <w:rFonts w:ascii="Arial" w:hAnsi="Arial" w:cs="Arial"/>
                <w:sz w:val="20"/>
                <w:szCs w:val="20"/>
              </w:rPr>
              <w:t xml:space="preserve">уйтесь </w:t>
            </w:r>
            <w:r w:rsidRPr="00177C27">
              <w:rPr>
                <w:rFonts w:ascii="Arial" w:hAnsi="Arial" w:cs="Arial"/>
                <w:sz w:val="20"/>
                <w:szCs w:val="20"/>
              </w:rPr>
              <w:t>на</w:t>
            </w:r>
            <w:r w:rsidR="00BD6BF5" w:rsidRPr="00177C2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9" w:tooltip="Ссылка на КонсультантПлюс" w:history="1"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</w:t>
              </w:r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Заявление о представлении справки о наличии по состоянию на дату формирова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справки положительного, от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рицательного или нулевого сальдо единого налогового счета налогоплательщика, плательщика сбора, плательщика страховых взносов или налогового агента, справки о принадлежности сумм денежных средств, перечислен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в качестве единого налого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вого платежа, и справки об испол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нении обязанности по уплате налогов, сборов, страховых взно</w:t>
              </w:r>
              <w:r w:rsidR="003E1B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477" w:rsidRPr="00177C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сов, пеней, штрафов, процентов с 1 января 2023 г. (Форма по КНД 1114237) (образец заполнения)</w:t>
              </w:r>
            </w:hyperlink>
          </w:p>
        </w:tc>
      </w:tr>
    </w:tbl>
    <w:p w14:paraId="6C68E859" w14:textId="77777777" w:rsidR="00FE3837" w:rsidRPr="003D2F63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3D2F63" w:rsidSect="00FE3837">
      <w:headerReference w:type="default" r:id="rId50"/>
      <w:footerReference w:type="even" r:id="rId51"/>
      <w:footerReference w:type="default" r:id="rId52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07B0" w14:textId="77777777" w:rsidR="008E4E4A" w:rsidRDefault="008E4E4A" w:rsidP="00B00097">
      <w:pPr>
        <w:spacing w:after="0" w:line="240" w:lineRule="auto"/>
      </w:pPr>
      <w:r>
        <w:separator/>
      </w:r>
    </w:p>
  </w:endnote>
  <w:endnote w:type="continuationSeparator" w:id="0">
    <w:p w14:paraId="606CDAF4" w14:textId="77777777" w:rsidR="008E4E4A" w:rsidRDefault="008E4E4A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89BB" w14:textId="77777777" w:rsidR="00FE3837" w:rsidRDefault="00FE3837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FE3837" w:rsidRDefault="00FE3837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C040" w14:textId="46B99299" w:rsidR="00FE3837" w:rsidRPr="00D412D6" w:rsidRDefault="00FE3837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61346C">
      <w:rPr>
        <w:rStyle w:val="a6"/>
        <w:rFonts w:ascii="Arial" w:hAnsi="Arial" w:cs="Arial"/>
        <w:noProof/>
        <w:color w:val="808080"/>
        <w:sz w:val="20"/>
        <w:szCs w:val="20"/>
      </w:rPr>
      <w:t>5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42EA1590" w:rsidR="00FE3837" w:rsidRPr="0038387E" w:rsidRDefault="00FE3837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BA1ACE">
      <w:rPr>
        <w:i/>
        <w:color w:val="808080"/>
        <w:sz w:val="18"/>
        <w:szCs w:val="18"/>
      </w:rPr>
      <w:t>1</w:t>
    </w:r>
    <w:r w:rsidR="00C45B31">
      <w:rPr>
        <w:i/>
        <w:color w:val="808080"/>
        <w:sz w:val="18"/>
        <w:szCs w:val="18"/>
      </w:rPr>
      <w:t>9.</w:t>
    </w:r>
    <w:r w:rsidRPr="00286D67">
      <w:rPr>
        <w:i/>
        <w:color w:val="808080"/>
        <w:sz w:val="18"/>
        <w:szCs w:val="18"/>
      </w:rPr>
      <w:t>0</w:t>
    </w:r>
    <w:r w:rsidR="00C45B31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.202</w:t>
    </w:r>
    <w:r w:rsidR="00C45B31">
      <w:rPr>
        <w:i/>
        <w:color w:val="808080"/>
        <w:sz w:val="18"/>
        <w:szCs w:val="18"/>
      </w:rPr>
      <w:t>3</w:t>
    </w:r>
    <w:r w:rsidR="00286D67">
      <w:rPr>
        <w:i/>
        <w:color w:val="808080"/>
        <w:sz w:val="18"/>
        <w:szCs w:val="18"/>
      </w:rPr>
      <w:t xml:space="preserve">                                               Для технологии 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9CD1F" w14:textId="77777777" w:rsidR="008E4E4A" w:rsidRDefault="008E4E4A" w:rsidP="00B00097">
      <w:pPr>
        <w:spacing w:after="0" w:line="240" w:lineRule="auto"/>
      </w:pPr>
      <w:r>
        <w:separator/>
      </w:r>
    </w:p>
  </w:footnote>
  <w:footnote w:type="continuationSeparator" w:id="0">
    <w:p w14:paraId="2A5835A8" w14:textId="77777777" w:rsidR="008E4E4A" w:rsidRDefault="008E4E4A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57ED" w14:textId="5888092E" w:rsidR="00FE3837" w:rsidRPr="0038387E" w:rsidRDefault="00FE3837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566430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2022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2C9"/>
    <w:multiLevelType w:val="hybridMultilevel"/>
    <w:tmpl w:val="D84EBE7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D3FCA"/>
    <w:multiLevelType w:val="hybridMultilevel"/>
    <w:tmpl w:val="946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42AD"/>
    <w:multiLevelType w:val="hybridMultilevel"/>
    <w:tmpl w:val="6FB019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A5EB2"/>
    <w:multiLevelType w:val="hybridMultilevel"/>
    <w:tmpl w:val="58A061F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F0CBF"/>
    <w:multiLevelType w:val="hybridMultilevel"/>
    <w:tmpl w:val="6946445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877EC"/>
    <w:multiLevelType w:val="hybridMultilevel"/>
    <w:tmpl w:val="B1DE194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24C65"/>
    <w:multiLevelType w:val="hybridMultilevel"/>
    <w:tmpl w:val="06147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44687"/>
    <w:multiLevelType w:val="hybridMultilevel"/>
    <w:tmpl w:val="C0A2976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1599A"/>
    <w:multiLevelType w:val="hybridMultilevel"/>
    <w:tmpl w:val="5CA46F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6AF8"/>
    <w:multiLevelType w:val="hybridMultilevel"/>
    <w:tmpl w:val="00CA81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84755"/>
    <w:multiLevelType w:val="hybridMultilevel"/>
    <w:tmpl w:val="14D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73712"/>
    <w:multiLevelType w:val="hybridMultilevel"/>
    <w:tmpl w:val="BB44C2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721DE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84F85"/>
    <w:multiLevelType w:val="hybridMultilevel"/>
    <w:tmpl w:val="B464F3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55289"/>
    <w:multiLevelType w:val="hybridMultilevel"/>
    <w:tmpl w:val="47308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60453"/>
    <w:multiLevelType w:val="hybridMultilevel"/>
    <w:tmpl w:val="4C4A0BA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53559F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322FD"/>
    <w:multiLevelType w:val="hybridMultilevel"/>
    <w:tmpl w:val="EB047AD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F7AC0"/>
    <w:multiLevelType w:val="hybridMultilevel"/>
    <w:tmpl w:val="CAD4D93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34A79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70CF6"/>
    <w:multiLevelType w:val="hybridMultilevel"/>
    <w:tmpl w:val="C75833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63319B"/>
    <w:multiLevelType w:val="hybridMultilevel"/>
    <w:tmpl w:val="AB322A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292377"/>
    <w:multiLevelType w:val="hybridMultilevel"/>
    <w:tmpl w:val="A0E4B5B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428A7"/>
    <w:multiLevelType w:val="hybridMultilevel"/>
    <w:tmpl w:val="8D86D642"/>
    <w:lvl w:ilvl="0" w:tplc="7F10FB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E1C64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001A4"/>
    <w:multiLevelType w:val="hybridMultilevel"/>
    <w:tmpl w:val="63B6C6C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100F0B"/>
    <w:multiLevelType w:val="hybridMultilevel"/>
    <w:tmpl w:val="A51CA7C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9F7C6C"/>
    <w:multiLevelType w:val="hybridMultilevel"/>
    <w:tmpl w:val="F9D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408C"/>
    <w:multiLevelType w:val="hybridMultilevel"/>
    <w:tmpl w:val="E402B1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2717A5"/>
    <w:multiLevelType w:val="hybridMultilevel"/>
    <w:tmpl w:val="87BC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BF16F2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2F5D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31"/>
  </w:num>
  <w:num w:numId="4">
    <w:abstractNumId w:val="29"/>
  </w:num>
  <w:num w:numId="5">
    <w:abstractNumId w:val="13"/>
  </w:num>
  <w:num w:numId="6">
    <w:abstractNumId w:val="9"/>
  </w:num>
  <w:num w:numId="7">
    <w:abstractNumId w:val="11"/>
  </w:num>
  <w:num w:numId="8">
    <w:abstractNumId w:val="40"/>
  </w:num>
  <w:num w:numId="9">
    <w:abstractNumId w:val="39"/>
  </w:num>
  <w:num w:numId="10">
    <w:abstractNumId w:val="32"/>
  </w:num>
  <w:num w:numId="11">
    <w:abstractNumId w:val="15"/>
  </w:num>
  <w:num w:numId="12">
    <w:abstractNumId w:val="25"/>
  </w:num>
  <w:num w:numId="13">
    <w:abstractNumId w:val="1"/>
  </w:num>
  <w:num w:numId="14">
    <w:abstractNumId w:val="38"/>
  </w:num>
  <w:num w:numId="15">
    <w:abstractNumId w:val="14"/>
  </w:num>
  <w:num w:numId="16">
    <w:abstractNumId w:val="35"/>
  </w:num>
  <w:num w:numId="17">
    <w:abstractNumId w:val="4"/>
  </w:num>
  <w:num w:numId="18">
    <w:abstractNumId w:val="16"/>
  </w:num>
  <w:num w:numId="19">
    <w:abstractNumId w:val="10"/>
  </w:num>
  <w:num w:numId="20">
    <w:abstractNumId w:val="34"/>
  </w:num>
  <w:num w:numId="21">
    <w:abstractNumId w:val="37"/>
  </w:num>
  <w:num w:numId="22">
    <w:abstractNumId w:val="26"/>
  </w:num>
  <w:num w:numId="23">
    <w:abstractNumId w:val="23"/>
  </w:num>
  <w:num w:numId="24">
    <w:abstractNumId w:val="28"/>
  </w:num>
  <w:num w:numId="25">
    <w:abstractNumId w:val="6"/>
  </w:num>
  <w:num w:numId="26">
    <w:abstractNumId w:val="30"/>
  </w:num>
  <w:num w:numId="27">
    <w:abstractNumId w:val="0"/>
  </w:num>
  <w:num w:numId="28">
    <w:abstractNumId w:val="3"/>
  </w:num>
  <w:num w:numId="29">
    <w:abstractNumId w:val="33"/>
  </w:num>
  <w:num w:numId="30">
    <w:abstractNumId w:val="24"/>
  </w:num>
  <w:num w:numId="31">
    <w:abstractNumId w:val="17"/>
  </w:num>
  <w:num w:numId="32">
    <w:abstractNumId w:val="19"/>
  </w:num>
  <w:num w:numId="33">
    <w:abstractNumId w:val="7"/>
  </w:num>
  <w:num w:numId="34">
    <w:abstractNumId w:val="2"/>
  </w:num>
  <w:num w:numId="35">
    <w:abstractNumId w:val="8"/>
  </w:num>
  <w:num w:numId="36">
    <w:abstractNumId w:val="12"/>
  </w:num>
  <w:num w:numId="37">
    <w:abstractNumId w:val="5"/>
  </w:num>
  <w:num w:numId="38">
    <w:abstractNumId w:val="22"/>
  </w:num>
  <w:num w:numId="39">
    <w:abstractNumId w:val="36"/>
  </w:num>
  <w:num w:numId="40">
    <w:abstractNumId w:val="2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1A"/>
    <w:rsid w:val="000047CA"/>
    <w:rsid w:val="0001227D"/>
    <w:rsid w:val="00012C8C"/>
    <w:rsid w:val="0002470A"/>
    <w:rsid w:val="000251D0"/>
    <w:rsid w:val="00030B09"/>
    <w:rsid w:val="00031445"/>
    <w:rsid w:val="00034A7A"/>
    <w:rsid w:val="000503C3"/>
    <w:rsid w:val="00052599"/>
    <w:rsid w:val="00055477"/>
    <w:rsid w:val="00055D1D"/>
    <w:rsid w:val="0005718E"/>
    <w:rsid w:val="0005722B"/>
    <w:rsid w:val="000670FA"/>
    <w:rsid w:val="000672AE"/>
    <w:rsid w:val="000712EE"/>
    <w:rsid w:val="00080F1C"/>
    <w:rsid w:val="000812CA"/>
    <w:rsid w:val="00081826"/>
    <w:rsid w:val="00084DFA"/>
    <w:rsid w:val="00087BA7"/>
    <w:rsid w:val="00092471"/>
    <w:rsid w:val="000929B3"/>
    <w:rsid w:val="00096F3A"/>
    <w:rsid w:val="000979A5"/>
    <w:rsid w:val="000A109C"/>
    <w:rsid w:val="000A26C9"/>
    <w:rsid w:val="000A58B3"/>
    <w:rsid w:val="000A60E8"/>
    <w:rsid w:val="000A6933"/>
    <w:rsid w:val="000A78CD"/>
    <w:rsid w:val="000C3643"/>
    <w:rsid w:val="000C5A16"/>
    <w:rsid w:val="000D108C"/>
    <w:rsid w:val="000D65D9"/>
    <w:rsid w:val="000E1658"/>
    <w:rsid w:val="000E4BF3"/>
    <w:rsid w:val="000E5080"/>
    <w:rsid w:val="000E5109"/>
    <w:rsid w:val="000E60AF"/>
    <w:rsid w:val="000E72FE"/>
    <w:rsid w:val="000F0CBF"/>
    <w:rsid w:val="000F29FF"/>
    <w:rsid w:val="000F5EDE"/>
    <w:rsid w:val="00104404"/>
    <w:rsid w:val="00107FD4"/>
    <w:rsid w:val="00112DEF"/>
    <w:rsid w:val="0011484A"/>
    <w:rsid w:val="00115177"/>
    <w:rsid w:val="001171D2"/>
    <w:rsid w:val="00120102"/>
    <w:rsid w:val="001253F7"/>
    <w:rsid w:val="001369CE"/>
    <w:rsid w:val="00140E0F"/>
    <w:rsid w:val="00146D1C"/>
    <w:rsid w:val="00152C66"/>
    <w:rsid w:val="00155954"/>
    <w:rsid w:val="00165975"/>
    <w:rsid w:val="001723D3"/>
    <w:rsid w:val="00172D25"/>
    <w:rsid w:val="00173114"/>
    <w:rsid w:val="00177C27"/>
    <w:rsid w:val="00195023"/>
    <w:rsid w:val="00195F67"/>
    <w:rsid w:val="00195FC8"/>
    <w:rsid w:val="00196C10"/>
    <w:rsid w:val="001973D9"/>
    <w:rsid w:val="001A0882"/>
    <w:rsid w:val="001A3E7B"/>
    <w:rsid w:val="001A6D3B"/>
    <w:rsid w:val="001A702F"/>
    <w:rsid w:val="001B1A99"/>
    <w:rsid w:val="001B28FB"/>
    <w:rsid w:val="001B6285"/>
    <w:rsid w:val="001B7D34"/>
    <w:rsid w:val="001C252B"/>
    <w:rsid w:val="001D765A"/>
    <w:rsid w:val="001E4194"/>
    <w:rsid w:val="001E42F2"/>
    <w:rsid w:val="001E5088"/>
    <w:rsid w:val="001F012F"/>
    <w:rsid w:val="001F03E2"/>
    <w:rsid w:val="001F0A76"/>
    <w:rsid w:val="001F21D6"/>
    <w:rsid w:val="001F39AB"/>
    <w:rsid w:val="001F4959"/>
    <w:rsid w:val="00203D73"/>
    <w:rsid w:val="00206419"/>
    <w:rsid w:val="0021485C"/>
    <w:rsid w:val="00214BAF"/>
    <w:rsid w:val="002160B8"/>
    <w:rsid w:val="00216AD2"/>
    <w:rsid w:val="002224A3"/>
    <w:rsid w:val="002273A2"/>
    <w:rsid w:val="002274EC"/>
    <w:rsid w:val="00230F10"/>
    <w:rsid w:val="00234A16"/>
    <w:rsid w:val="00234FD5"/>
    <w:rsid w:val="002361FB"/>
    <w:rsid w:val="002401EB"/>
    <w:rsid w:val="0024298F"/>
    <w:rsid w:val="002434F1"/>
    <w:rsid w:val="00243A61"/>
    <w:rsid w:val="00243C3E"/>
    <w:rsid w:val="002447B4"/>
    <w:rsid w:val="0024664F"/>
    <w:rsid w:val="00252282"/>
    <w:rsid w:val="002637D2"/>
    <w:rsid w:val="00266695"/>
    <w:rsid w:val="002668F0"/>
    <w:rsid w:val="0027191F"/>
    <w:rsid w:val="00271F5E"/>
    <w:rsid w:val="00275506"/>
    <w:rsid w:val="00277ECB"/>
    <w:rsid w:val="00280B06"/>
    <w:rsid w:val="002817FE"/>
    <w:rsid w:val="00283A0F"/>
    <w:rsid w:val="00286D67"/>
    <w:rsid w:val="002A177F"/>
    <w:rsid w:val="002A2DBD"/>
    <w:rsid w:val="002A4761"/>
    <w:rsid w:val="002B225D"/>
    <w:rsid w:val="002B59E2"/>
    <w:rsid w:val="002B706F"/>
    <w:rsid w:val="002D78E3"/>
    <w:rsid w:val="002E2F6E"/>
    <w:rsid w:val="002E53EA"/>
    <w:rsid w:val="002E5DA9"/>
    <w:rsid w:val="002E6048"/>
    <w:rsid w:val="003006B9"/>
    <w:rsid w:val="0030263E"/>
    <w:rsid w:val="00315C27"/>
    <w:rsid w:val="00317C26"/>
    <w:rsid w:val="00330C52"/>
    <w:rsid w:val="003342E1"/>
    <w:rsid w:val="00336C2E"/>
    <w:rsid w:val="00336FBF"/>
    <w:rsid w:val="003370F9"/>
    <w:rsid w:val="0034027E"/>
    <w:rsid w:val="0034119B"/>
    <w:rsid w:val="0034351A"/>
    <w:rsid w:val="00345E01"/>
    <w:rsid w:val="00350729"/>
    <w:rsid w:val="00355F5C"/>
    <w:rsid w:val="003560DC"/>
    <w:rsid w:val="00361C25"/>
    <w:rsid w:val="00364B44"/>
    <w:rsid w:val="0036523B"/>
    <w:rsid w:val="003710CE"/>
    <w:rsid w:val="00372BB4"/>
    <w:rsid w:val="003901CF"/>
    <w:rsid w:val="0039427B"/>
    <w:rsid w:val="00394F1F"/>
    <w:rsid w:val="00397824"/>
    <w:rsid w:val="003A0FDA"/>
    <w:rsid w:val="003A555F"/>
    <w:rsid w:val="003A660A"/>
    <w:rsid w:val="003B06DF"/>
    <w:rsid w:val="003B093D"/>
    <w:rsid w:val="003B278B"/>
    <w:rsid w:val="003B3F24"/>
    <w:rsid w:val="003B5065"/>
    <w:rsid w:val="003B53E7"/>
    <w:rsid w:val="003D2F63"/>
    <w:rsid w:val="003E1B9E"/>
    <w:rsid w:val="003E2203"/>
    <w:rsid w:val="003E6A02"/>
    <w:rsid w:val="003E6A25"/>
    <w:rsid w:val="00401434"/>
    <w:rsid w:val="00405713"/>
    <w:rsid w:val="004176D5"/>
    <w:rsid w:val="0042238A"/>
    <w:rsid w:val="004231DB"/>
    <w:rsid w:val="00423FD1"/>
    <w:rsid w:val="00424B24"/>
    <w:rsid w:val="00427994"/>
    <w:rsid w:val="00432875"/>
    <w:rsid w:val="00432F87"/>
    <w:rsid w:val="004361FE"/>
    <w:rsid w:val="00437DED"/>
    <w:rsid w:val="004452A3"/>
    <w:rsid w:val="0044557E"/>
    <w:rsid w:val="004458B0"/>
    <w:rsid w:val="00450B43"/>
    <w:rsid w:val="00451F4A"/>
    <w:rsid w:val="00457063"/>
    <w:rsid w:val="0046679F"/>
    <w:rsid w:val="004669EE"/>
    <w:rsid w:val="004672E2"/>
    <w:rsid w:val="004721E6"/>
    <w:rsid w:val="00480E17"/>
    <w:rsid w:val="0048100D"/>
    <w:rsid w:val="00484098"/>
    <w:rsid w:val="00484879"/>
    <w:rsid w:val="004929E4"/>
    <w:rsid w:val="00494F20"/>
    <w:rsid w:val="004954CB"/>
    <w:rsid w:val="0049785C"/>
    <w:rsid w:val="004A0435"/>
    <w:rsid w:val="004A31B9"/>
    <w:rsid w:val="004A3448"/>
    <w:rsid w:val="004B2725"/>
    <w:rsid w:val="004C3459"/>
    <w:rsid w:val="004C48F9"/>
    <w:rsid w:val="004D209D"/>
    <w:rsid w:val="004D44EE"/>
    <w:rsid w:val="004E15A2"/>
    <w:rsid w:val="004E28D7"/>
    <w:rsid w:val="004E3A42"/>
    <w:rsid w:val="004F4C69"/>
    <w:rsid w:val="004F514C"/>
    <w:rsid w:val="004F67E3"/>
    <w:rsid w:val="0050207B"/>
    <w:rsid w:val="00505BE5"/>
    <w:rsid w:val="00507953"/>
    <w:rsid w:val="00512DE2"/>
    <w:rsid w:val="00513B7E"/>
    <w:rsid w:val="0051587C"/>
    <w:rsid w:val="00516A90"/>
    <w:rsid w:val="00517F69"/>
    <w:rsid w:val="00522ED4"/>
    <w:rsid w:val="0052413E"/>
    <w:rsid w:val="00525ACB"/>
    <w:rsid w:val="00530380"/>
    <w:rsid w:val="00545CF2"/>
    <w:rsid w:val="005512BB"/>
    <w:rsid w:val="00551894"/>
    <w:rsid w:val="005523E3"/>
    <w:rsid w:val="005538A3"/>
    <w:rsid w:val="005630ED"/>
    <w:rsid w:val="005657D0"/>
    <w:rsid w:val="00566430"/>
    <w:rsid w:val="0057476C"/>
    <w:rsid w:val="00575BCD"/>
    <w:rsid w:val="00580373"/>
    <w:rsid w:val="00580D12"/>
    <w:rsid w:val="00590D73"/>
    <w:rsid w:val="00595138"/>
    <w:rsid w:val="00597F5F"/>
    <w:rsid w:val="005A39B1"/>
    <w:rsid w:val="005B4ACA"/>
    <w:rsid w:val="005B76DC"/>
    <w:rsid w:val="005C29E5"/>
    <w:rsid w:val="005C6BE6"/>
    <w:rsid w:val="005D3384"/>
    <w:rsid w:val="005D3EA9"/>
    <w:rsid w:val="005D4B89"/>
    <w:rsid w:val="005D7A9F"/>
    <w:rsid w:val="005E07FB"/>
    <w:rsid w:val="005E3AF7"/>
    <w:rsid w:val="005E6EA3"/>
    <w:rsid w:val="005F1186"/>
    <w:rsid w:val="005F1B61"/>
    <w:rsid w:val="005F65CC"/>
    <w:rsid w:val="006019AB"/>
    <w:rsid w:val="00611322"/>
    <w:rsid w:val="0061146C"/>
    <w:rsid w:val="0061307D"/>
    <w:rsid w:val="0061346C"/>
    <w:rsid w:val="00617095"/>
    <w:rsid w:val="00617C7D"/>
    <w:rsid w:val="00620ECE"/>
    <w:rsid w:val="006213BE"/>
    <w:rsid w:val="00622AEB"/>
    <w:rsid w:val="00627276"/>
    <w:rsid w:val="006277CB"/>
    <w:rsid w:val="00631B7A"/>
    <w:rsid w:val="006323E6"/>
    <w:rsid w:val="00634412"/>
    <w:rsid w:val="00635CAF"/>
    <w:rsid w:val="00637658"/>
    <w:rsid w:val="00640371"/>
    <w:rsid w:val="0064258D"/>
    <w:rsid w:val="0064405C"/>
    <w:rsid w:val="00644514"/>
    <w:rsid w:val="00652F8C"/>
    <w:rsid w:val="006546AC"/>
    <w:rsid w:val="00660171"/>
    <w:rsid w:val="006639B5"/>
    <w:rsid w:val="00664A96"/>
    <w:rsid w:val="006660D4"/>
    <w:rsid w:val="00666A95"/>
    <w:rsid w:val="006677A3"/>
    <w:rsid w:val="00672536"/>
    <w:rsid w:val="00672A60"/>
    <w:rsid w:val="006747C5"/>
    <w:rsid w:val="00682371"/>
    <w:rsid w:val="006824D1"/>
    <w:rsid w:val="006840BD"/>
    <w:rsid w:val="006844F7"/>
    <w:rsid w:val="0069504A"/>
    <w:rsid w:val="00695674"/>
    <w:rsid w:val="0069698C"/>
    <w:rsid w:val="00697A38"/>
    <w:rsid w:val="00697F56"/>
    <w:rsid w:val="006B3A7B"/>
    <w:rsid w:val="006B3E9F"/>
    <w:rsid w:val="006B7230"/>
    <w:rsid w:val="006B74C9"/>
    <w:rsid w:val="006B7AEA"/>
    <w:rsid w:val="006C2CCE"/>
    <w:rsid w:val="006C3278"/>
    <w:rsid w:val="006C5777"/>
    <w:rsid w:val="006D24E3"/>
    <w:rsid w:val="006D3029"/>
    <w:rsid w:val="006D5AC0"/>
    <w:rsid w:val="006E5EEF"/>
    <w:rsid w:val="006F012B"/>
    <w:rsid w:val="006F2F68"/>
    <w:rsid w:val="006F4010"/>
    <w:rsid w:val="00703B0A"/>
    <w:rsid w:val="0070534A"/>
    <w:rsid w:val="00705441"/>
    <w:rsid w:val="00710D03"/>
    <w:rsid w:val="00711FA5"/>
    <w:rsid w:val="00712D6D"/>
    <w:rsid w:val="00715FAB"/>
    <w:rsid w:val="00717CA5"/>
    <w:rsid w:val="00721AE6"/>
    <w:rsid w:val="0072265E"/>
    <w:rsid w:val="00722DF3"/>
    <w:rsid w:val="00722FC1"/>
    <w:rsid w:val="00723A5D"/>
    <w:rsid w:val="007248F0"/>
    <w:rsid w:val="007259A8"/>
    <w:rsid w:val="007260C1"/>
    <w:rsid w:val="00726A73"/>
    <w:rsid w:val="00727AA4"/>
    <w:rsid w:val="007300CD"/>
    <w:rsid w:val="00732F5F"/>
    <w:rsid w:val="00744D1A"/>
    <w:rsid w:val="007515DB"/>
    <w:rsid w:val="0075483B"/>
    <w:rsid w:val="00763124"/>
    <w:rsid w:val="00770C21"/>
    <w:rsid w:val="0078358B"/>
    <w:rsid w:val="0078475F"/>
    <w:rsid w:val="00794623"/>
    <w:rsid w:val="0079608A"/>
    <w:rsid w:val="007A254F"/>
    <w:rsid w:val="007A4AF8"/>
    <w:rsid w:val="007A56C8"/>
    <w:rsid w:val="007A5AFC"/>
    <w:rsid w:val="007A672D"/>
    <w:rsid w:val="007A7033"/>
    <w:rsid w:val="007B1706"/>
    <w:rsid w:val="007B620F"/>
    <w:rsid w:val="007C3CF5"/>
    <w:rsid w:val="007D18A1"/>
    <w:rsid w:val="007D4CF4"/>
    <w:rsid w:val="007D4FB8"/>
    <w:rsid w:val="007D5D55"/>
    <w:rsid w:val="007D5F06"/>
    <w:rsid w:val="007E0CC2"/>
    <w:rsid w:val="007E6892"/>
    <w:rsid w:val="007F08E9"/>
    <w:rsid w:val="007F39F8"/>
    <w:rsid w:val="0080189C"/>
    <w:rsid w:val="00802848"/>
    <w:rsid w:val="00803F50"/>
    <w:rsid w:val="0081325D"/>
    <w:rsid w:val="0082396D"/>
    <w:rsid w:val="00823DF9"/>
    <w:rsid w:val="008258FD"/>
    <w:rsid w:val="00835545"/>
    <w:rsid w:val="00836101"/>
    <w:rsid w:val="00837588"/>
    <w:rsid w:val="00840585"/>
    <w:rsid w:val="00846BEA"/>
    <w:rsid w:val="008507BD"/>
    <w:rsid w:val="0085352E"/>
    <w:rsid w:val="00855CA1"/>
    <w:rsid w:val="00860AF6"/>
    <w:rsid w:val="008628A5"/>
    <w:rsid w:val="00864823"/>
    <w:rsid w:val="0086702F"/>
    <w:rsid w:val="00873610"/>
    <w:rsid w:val="008738F7"/>
    <w:rsid w:val="008777C8"/>
    <w:rsid w:val="00883BAA"/>
    <w:rsid w:val="00890B59"/>
    <w:rsid w:val="008A411E"/>
    <w:rsid w:val="008A66C4"/>
    <w:rsid w:val="008B1C09"/>
    <w:rsid w:val="008B2030"/>
    <w:rsid w:val="008B3707"/>
    <w:rsid w:val="008C0ED1"/>
    <w:rsid w:val="008C367F"/>
    <w:rsid w:val="008D12DC"/>
    <w:rsid w:val="008D2DB5"/>
    <w:rsid w:val="008D526A"/>
    <w:rsid w:val="008D5DD5"/>
    <w:rsid w:val="008D6BC8"/>
    <w:rsid w:val="008E4E4A"/>
    <w:rsid w:val="008F5485"/>
    <w:rsid w:val="008F6B66"/>
    <w:rsid w:val="00900A9A"/>
    <w:rsid w:val="00901E0D"/>
    <w:rsid w:val="00906B4E"/>
    <w:rsid w:val="0090728E"/>
    <w:rsid w:val="00915761"/>
    <w:rsid w:val="0091703F"/>
    <w:rsid w:val="00923F65"/>
    <w:rsid w:val="009277B4"/>
    <w:rsid w:val="00930342"/>
    <w:rsid w:val="00930468"/>
    <w:rsid w:val="009317AD"/>
    <w:rsid w:val="0093555C"/>
    <w:rsid w:val="00942B49"/>
    <w:rsid w:val="00947B73"/>
    <w:rsid w:val="00951CF2"/>
    <w:rsid w:val="00955AB2"/>
    <w:rsid w:val="00962226"/>
    <w:rsid w:val="00962709"/>
    <w:rsid w:val="00963270"/>
    <w:rsid w:val="0096609E"/>
    <w:rsid w:val="009662D1"/>
    <w:rsid w:val="00967065"/>
    <w:rsid w:val="0096719E"/>
    <w:rsid w:val="00967F1F"/>
    <w:rsid w:val="00975075"/>
    <w:rsid w:val="00975581"/>
    <w:rsid w:val="00976EB9"/>
    <w:rsid w:val="00985D09"/>
    <w:rsid w:val="009860FA"/>
    <w:rsid w:val="009A2129"/>
    <w:rsid w:val="009A287B"/>
    <w:rsid w:val="009A408C"/>
    <w:rsid w:val="009A5A38"/>
    <w:rsid w:val="009B5EBD"/>
    <w:rsid w:val="009C12BD"/>
    <w:rsid w:val="009C3254"/>
    <w:rsid w:val="009C7E12"/>
    <w:rsid w:val="009D0803"/>
    <w:rsid w:val="009D28DB"/>
    <w:rsid w:val="009D77BE"/>
    <w:rsid w:val="009E12D5"/>
    <w:rsid w:val="009E23A2"/>
    <w:rsid w:val="009E35E3"/>
    <w:rsid w:val="009E4B26"/>
    <w:rsid w:val="009E4BB6"/>
    <w:rsid w:val="009E715F"/>
    <w:rsid w:val="009F07D8"/>
    <w:rsid w:val="009F3336"/>
    <w:rsid w:val="009F5002"/>
    <w:rsid w:val="009F5AD2"/>
    <w:rsid w:val="009F6549"/>
    <w:rsid w:val="00A15CC1"/>
    <w:rsid w:val="00A2197F"/>
    <w:rsid w:val="00A22515"/>
    <w:rsid w:val="00A24591"/>
    <w:rsid w:val="00A30007"/>
    <w:rsid w:val="00A32E94"/>
    <w:rsid w:val="00A33584"/>
    <w:rsid w:val="00A36E3C"/>
    <w:rsid w:val="00A40DDB"/>
    <w:rsid w:val="00A42CD2"/>
    <w:rsid w:val="00A46588"/>
    <w:rsid w:val="00A51B29"/>
    <w:rsid w:val="00A530BE"/>
    <w:rsid w:val="00A543CC"/>
    <w:rsid w:val="00A544D2"/>
    <w:rsid w:val="00A64529"/>
    <w:rsid w:val="00A64E34"/>
    <w:rsid w:val="00A746A0"/>
    <w:rsid w:val="00A74C29"/>
    <w:rsid w:val="00A76042"/>
    <w:rsid w:val="00A76D88"/>
    <w:rsid w:val="00A82E6A"/>
    <w:rsid w:val="00A9363D"/>
    <w:rsid w:val="00AA2A63"/>
    <w:rsid w:val="00AA3474"/>
    <w:rsid w:val="00AA4222"/>
    <w:rsid w:val="00AB0DB9"/>
    <w:rsid w:val="00AB2C6E"/>
    <w:rsid w:val="00AC18C6"/>
    <w:rsid w:val="00AC209C"/>
    <w:rsid w:val="00AC25FB"/>
    <w:rsid w:val="00AC602A"/>
    <w:rsid w:val="00AD02F4"/>
    <w:rsid w:val="00AE714E"/>
    <w:rsid w:val="00AF53E9"/>
    <w:rsid w:val="00B00097"/>
    <w:rsid w:val="00B03FA8"/>
    <w:rsid w:val="00B04550"/>
    <w:rsid w:val="00B05ABD"/>
    <w:rsid w:val="00B1335B"/>
    <w:rsid w:val="00B20E9C"/>
    <w:rsid w:val="00B23D36"/>
    <w:rsid w:val="00B24AAF"/>
    <w:rsid w:val="00B26023"/>
    <w:rsid w:val="00B31E67"/>
    <w:rsid w:val="00B40AF0"/>
    <w:rsid w:val="00B43B2B"/>
    <w:rsid w:val="00B47AB0"/>
    <w:rsid w:val="00B63B84"/>
    <w:rsid w:val="00B67FF5"/>
    <w:rsid w:val="00B72F98"/>
    <w:rsid w:val="00B7552B"/>
    <w:rsid w:val="00B86C28"/>
    <w:rsid w:val="00B86D7C"/>
    <w:rsid w:val="00B8708F"/>
    <w:rsid w:val="00B91A0C"/>
    <w:rsid w:val="00B92E20"/>
    <w:rsid w:val="00BA1ACE"/>
    <w:rsid w:val="00BB2D40"/>
    <w:rsid w:val="00BD0306"/>
    <w:rsid w:val="00BD6BF5"/>
    <w:rsid w:val="00BD7805"/>
    <w:rsid w:val="00BE0684"/>
    <w:rsid w:val="00BE11C5"/>
    <w:rsid w:val="00BE2049"/>
    <w:rsid w:val="00BE446A"/>
    <w:rsid w:val="00BE5599"/>
    <w:rsid w:val="00BE5F05"/>
    <w:rsid w:val="00BF5821"/>
    <w:rsid w:val="00BF717B"/>
    <w:rsid w:val="00C009A0"/>
    <w:rsid w:val="00C02BDF"/>
    <w:rsid w:val="00C07695"/>
    <w:rsid w:val="00C1530C"/>
    <w:rsid w:val="00C21980"/>
    <w:rsid w:val="00C23907"/>
    <w:rsid w:val="00C33FBD"/>
    <w:rsid w:val="00C45B31"/>
    <w:rsid w:val="00C47C22"/>
    <w:rsid w:val="00C51E41"/>
    <w:rsid w:val="00C520A3"/>
    <w:rsid w:val="00C53D2A"/>
    <w:rsid w:val="00C55164"/>
    <w:rsid w:val="00C6149C"/>
    <w:rsid w:val="00C66B0E"/>
    <w:rsid w:val="00C67F5C"/>
    <w:rsid w:val="00C70504"/>
    <w:rsid w:val="00C738EC"/>
    <w:rsid w:val="00C75F43"/>
    <w:rsid w:val="00C7679D"/>
    <w:rsid w:val="00C76D9A"/>
    <w:rsid w:val="00C859ED"/>
    <w:rsid w:val="00C91E30"/>
    <w:rsid w:val="00C956AA"/>
    <w:rsid w:val="00CA4879"/>
    <w:rsid w:val="00CB0449"/>
    <w:rsid w:val="00CB37BD"/>
    <w:rsid w:val="00CB7AA3"/>
    <w:rsid w:val="00CC14C4"/>
    <w:rsid w:val="00CC21B8"/>
    <w:rsid w:val="00CC3248"/>
    <w:rsid w:val="00CC6740"/>
    <w:rsid w:val="00CD0522"/>
    <w:rsid w:val="00CD16C9"/>
    <w:rsid w:val="00CD3676"/>
    <w:rsid w:val="00CD665E"/>
    <w:rsid w:val="00CD7EEB"/>
    <w:rsid w:val="00CE36AF"/>
    <w:rsid w:val="00CE58BB"/>
    <w:rsid w:val="00CF629D"/>
    <w:rsid w:val="00CF7133"/>
    <w:rsid w:val="00D011E5"/>
    <w:rsid w:val="00D02352"/>
    <w:rsid w:val="00D032B5"/>
    <w:rsid w:val="00D03D6D"/>
    <w:rsid w:val="00D0490C"/>
    <w:rsid w:val="00D07716"/>
    <w:rsid w:val="00D1154F"/>
    <w:rsid w:val="00D177D4"/>
    <w:rsid w:val="00D32B2C"/>
    <w:rsid w:val="00D35B1E"/>
    <w:rsid w:val="00D36BBE"/>
    <w:rsid w:val="00D4076A"/>
    <w:rsid w:val="00D40E69"/>
    <w:rsid w:val="00D428BF"/>
    <w:rsid w:val="00D42C90"/>
    <w:rsid w:val="00D43C99"/>
    <w:rsid w:val="00D4533B"/>
    <w:rsid w:val="00D479C5"/>
    <w:rsid w:val="00D5004F"/>
    <w:rsid w:val="00D52C0C"/>
    <w:rsid w:val="00D52E98"/>
    <w:rsid w:val="00D5326F"/>
    <w:rsid w:val="00D5641B"/>
    <w:rsid w:val="00D70839"/>
    <w:rsid w:val="00D70F2D"/>
    <w:rsid w:val="00D75C3C"/>
    <w:rsid w:val="00D8132B"/>
    <w:rsid w:val="00D85387"/>
    <w:rsid w:val="00D87591"/>
    <w:rsid w:val="00D9049C"/>
    <w:rsid w:val="00DA6074"/>
    <w:rsid w:val="00DA6D1F"/>
    <w:rsid w:val="00DB408F"/>
    <w:rsid w:val="00DC115E"/>
    <w:rsid w:val="00DC421B"/>
    <w:rsid w:val="00DC4F05"/>
    <w:rsid w:val="00DC6455"/>
    <w:rsid w:val="00DC6943"/>
    <w:rsid w:val="00DC73A0"/>
    <w:rsid w:val="00DD0D6D"/>
    <w:rsid w:val="00DE33EE"/>
    <w:rsid w:val="00DE3AFF"/>
    <w:rsid w:val="00DE79C2"/>
    <w:rsid w:val="00DF16F4"/>
    <w:rsid w:val="00DF2F49"/>
    <w:rsid w:val="00DF2F8C"/>
    <w:rsid w:val="00DF3979"/>
    <w:rsid w:val="00DF6224"/>
    <w:rsid w:val="00DF6518"/>
    <w:rsid w:val="00DF6F72"/>
    <w:rsid w:val="00DF75BC"/>
    <w:rsid w:val="00E0174E"/>
    <w:rsid w:val="00E04EE3"/>
    <w:rsid w:val="00E07611"/>
    <w:rsid w:val="00E15A96"/>
    <w:rsid w:val="00E16D46"/>
    <w:rsid w:val="00E328D2"/>
    <w:rsid w:val="00E33BBE"/>
    <w:rsid w:val="00E40A52"/>
    <w:rsid w:val="00E45D43"/>
    <w:rsid w:val="00E46A30"/>
    <w:rsid w:val="00E532EE"/>
    <w:rsid w:val="00E53D6A"/>
    <w:rsid w:val="00E53F3B"/>
    <w:rsid w:val="00E57104"/>
    <w:rsid w:val="00E60F6D"/>
    <w:rsid w:val="00E64FEB"/>
    <w:rsid w:val="00E703CA"/>
    <w:rsid w:val="00E755BC"/>
    <w:rsid w:val="00E76FA8"/>
    <w:rsid w:val="00E82F51"/>
    <w:rsid w:val="00E847D2"/>
    <w:rsid w:val="00E86402"/>
    <w:rsid w:val="00E870F9"/>
    <w:rsid w:val="00E872A6"/>
    <w:rsid w:val="00E923DD"/>
    <w:rsid w:val="00E9359B"/>
    <w:rsid w:val="00E95538"/>
    <w:rsid w:val="00E96C20"/>
    <w:rsid w:val="00EA630C"/>
    <w:rsid w:val="00EA63AC"/>
    <w:rsid w:val="00EB3306"/>
    <w:rsid w:val="00EB61CE"/>
    <w:rsid w:val="00EB700B"/>
    <w:rsid w:val="00EC3C71"/>
    <w:rsid w:val="00EC3EE9"/>
    <w:rsid w:val="00EC41FA"/>
    <w:rsid w:val="00EC49E5"/>
    <w:rsid w:val="00EC6F26"/>
    <w:rsid w:val="00ED3F28"/>
    <w:rsid w:val="00EE40E1"/>
    <w:rsid w:val="00EE4EC4"/>
    <w:rsid w:val="00EE5BE2"/>
    <w:rsid w:val="00EF2059"/>
    <w:rsid w:val="00EF76C7"/>
    <w:rsid w:val="00F00104"/>
    <w:rsid w:val="00F03D75"/>
    <w:rsid w:val="00F06089"/>
    <w:rsid w:val="00F07C57"/>
    <w:rsid w:val="00F111D2"/>
    <w:rsid w:val="00F12230"/>
    <w:rsid w:val="00F127A3"/>
    <w:rsid w:val="00F130F3"/>
    <w:rsid w:val="00F136E5"/>
    <w:rsid w:val="00F14516"/>
    <w:rsid w:val="00F25321"/>
    <w:rsid w:val="00F30552"/>
    <w:rsid w:val="00F33E32"/>
    <w:rsid w:val="00F342F8"/>
    <w:rsid w:val="00F34474"/>
    <w:rsid w:val="00F360C2"/>
    <w:rsid w:val="00F4046C"/>
    <w:rsid w:val="00F43A32"/>
    <w:rsid w:val="00F44DF8"/>
    <w:rsid w:val="00F46222"/>
    <w:rsid w:val="00F500CB"/>
    <w:rsid w:val="00F50386"/>
    <w:rsid w:val="00F528CE"/>
    <w:rsid w:val="00F56F51"/>
    <w:rsid w:val="00F57810"/>
    <w:rsid w:val="00F74488"/>
    <w:rsid w:val="00F764B4"/>
    <w:rsid w:val="00F76BA1"/>
    <w:rsid w:val="00F86E8D"/>
    <w:rsid w:val="00F92BD4"/>
    <w:rsid w:val="00F934F8"/>
    <w:rsid w:val="00FA4F0A"/>
    <w:rsid w:val="00FA52DE"/>
    <w:rsid w:val="00FA52ED"/>
    <w:rsid w:val="00FA6864"/>
    <w:rsid w:val="00FB17C8"/>
    <w:rsid w:val="00FB5A52"/>
    <w:rsid w:val="00FC2715"/>
    <w:rsid w:val="00FC418A"/>
    <w:rsid w:val="00FC6485"/>
    <w:rsid w:val="00FD3D72"/>
    <w:rsid w:val="00FD4A33"/>
    <w:rsid w:val="00FE1E92"/>
    <w:rsid w:val="00FE3837"/>
    <w:rsid w:val="00FE771B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  <w15:docId w15:val="{4E80D774-FB00-45B1-8387-E3781045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6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236074&amp;dst=100001&amp;date=22.01.2023" TargetMode="External"/><Relationship Id="rId18" Type="http://schemas.openxmlformats.org/officeDocument/2006/relationships/hyperlink" Target="https://login.consultant.ru/link/?req=doc&amp;base=PBI&amp;n=306464&amp;dst=100001&amp;date=22.01.2023" TargetMode="External"/><Relationship Id="rId26" Type="http://schemas.openxmlformats.org/officeDocument/2006/relationships/hyperlink" Target="https://login.consultant.ru/link/?req=doc&amp;base=PAP&amp;n=92889&amp;dst=100001&amp;date=22.01.2023" TargetMode="External"/><Relationship Id="rId39" Type="http://schemas.openxmlformats.org/officeDocument/2006/relationships/hyperlink" Target="https://login.consultant.ru/link/?req=doc&amp;base=PBI&amp;n=238954&amp;dst=100001&amp;date=22.0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306995&amp;dst=100001&amp;date=22.01.2023" TargetMode="External"/><Relationship Id="rId34" Type="http://schemas.openxmlformats.org/officeDocument/2006/relationships/hyperlink" Target="https://login.consultant.ru/link/?req=doc&amp;base=IPNK&amp;n=90&amp;dst=100001&amp;date=22.01.2023" TargetMode="External"/><Relationship Id="rId42" Type="http://schemas.openxmlformats.org/officeDocument/2006/relationships/hyperlink" Target="https://login.consultant.ru/link/?req=doc&amp;base=PBI&amp;n=302986&amp;dst=100001&amp;date=22.01.2023" TargetMode="External"/><Relationship Id="rId47" Type="http://schemas.openxmlformats.org/officeDocument/2006/relationships/hyperlink" Target="https://login.consultant.ru/link/?req=doc&amp;base=FKRNK&amp;n=221&amp;dst=100001&amp;date=22.01.2023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1198&amp;dst=100001&amp;date=22.01.2023" TargetMode="External"/><Relationship Id="rId17" Type="http://schemas.openxmlformats.org/officeDocument/2006/relationships/hyperlink" Target="https://login.consultant.ru/link/?req=doc&amp;base=LAW&amp;n=427765&amp;dst=100001&amp;date=22.01.2023" TargetMode="External"/><Relationship Id="rId25" Type="http://schemas.openxmlformats.org/officeDocument/2006/relationships/hyperlink" Target="https://login.consultant.ru/link/?req=doc&amp;base=IPNK&amp;n=108&amp;dst=100259&amp;date=22.01.2023" TargetMode="External"/><Relationship Id="rId33" Type="http://schemas.openxmlformats.org/officeDocument/2006/relationships/hyperlink" Target="https://login.consultant.ru/link/?req=doc&amp;base=IPNK&amp;n=132&amp;dst=100084&amp;date=22.01.2023" TargetMode="External"/><Relationship Id="rId38" Type="http://schemas.openxmlformats.org/officeDocument/2006/relationships/hyperlink" Target="https://login.consultant.ru/link/?req=doc&amp;base=IPNK&amp;n=95&amp;dst=100001&amp;date=22.01.2023" TargetMode="External"/><Relationship Id="rId46" Type="http://schemas.openxmlformats.org/officeDocument/2006/relationships/hyperlink" Target="https://login.consultant.ru/link/?req=doc&amp;base=PBI&amp;n=309193&amp;dst=100001&amp;date=22.01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2078&amp;dst=100001&amp;date=22.01.2023" TargetMode="External"/><Relationship Id="rId20" Type="http://schemas.openxmlformats.org/officeDocument/2006/relationships/hyperlink" Target="https://login.consultant.ru/link/?req=doc&amp;base=PBI&amp;n=308840&amp;dst=100001&amp;date=22.01.2023" TargetMode="External"/><Relationship Id="rId29" Type="http://schemas.openxmlformats.org/officeDocument/2006/relationships/hyperlink" Target="https://login.consultant.ru/link/?req=doc&amp;base=IPNK&amp;n=225&amp;dst=100001&amp;date=22.01.2023" TargetMode="External"/><Relationship Id="rId41" Type="http://schemas.openxmlformats.org/officeDocument/2006/relationships/hyperlink" Target="https://login.consultant.ru/link/?req=doc&amp;base=PPN&amp;n=114&amp;dst=100001&amp;date=22.01.202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45601&amp;dst=100001&amp;date=22.01.2023" TargetMode="External"/><Relationship Id="rId24" Type="http://schemas.openxmlformats.org/officeDocument/2006/relationships/hyperlink" Target="https://login.consultant.ru/link/?req=doc&amp;base=PBI&amp;n=302984&amp;dst=100001&amp;date=22.01.2023" TargetMode="External"/><Relationship Id="rId32" Type="http://schemas.openxmlformats.org/officeDocument/2006/relationships/hyperlink" Target="https://login.consultant.ru/link/?req=doc&amp;base=PBI&amp;n=249983&amp;dst=100001&amp;date=22.01.2023" TargetMode="External"/><Relationship Id="rId37" Type="http://schemas.openxmlformats.org/officeDocument/2006/relationships/hyperlink" Target="https://login.consultant.ru/link/?req=doc&amp;base=IPNK&amp;n=104&amp;dst=100083&amp;date=22.01.2023" TargetMode="External"/><Relationship Id="rId40" Type="http://schemas.openxmlformats.org/officeDocument/2006/relationships/hyperlink" Target="https://login.consultant.ru/link/?req=doc&amp;base=PBI&amp;n=238692&amp;dst=100001&amp;date=22.01.2023" TargetMode="External"/><Relationship Id="rId45" Type="http://schemas.openxmlformats.org/officeDocument/2006/relationships/hyperlink" Target="https://login.consultant.ru/link/?req=doc&amp;base=PBI&amp;n=303252&amp;dst=100001&amp;date=22.01.2023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226877&amp;dst=100001&amp;date=22.01.2023" TargetMode="External"/><Relationship Id="rId23" Type="http://schemas.openxmlformats.org/officeDocument/2006/relationships/hyperlink" Target="consultantplus://offline/ref=BF6AEAC5FA675204C1C14BFD0A6DE59ECC4FD6F375DDA2C769F7B4B2C324FABBEEA4DAAD3AA5DEA463008AC46588B0FF18A1A8AF57A1119BTEV5M" TargetMode="External"/><Relationship Id="rId28" Type="http://schemas.openxmlformats.org/officeDocument/2006/relationships/hyperlink" Target="https://login.consultant.ru/link/?req=doc&amp;base=PBI&amp;n=235196&amp;dst=100001&amp;date=22.01.2023" TargetMode="External"/><Relationship Id="rId36" Type="http://schemas.openxmlformats.org/officeDocument/2006/relationships/hyperlink" Target="https://login.consultant.ru/link/?req=doc&amp;base=PBI&amp;n=232492&amp;dst=100001&amp;date=22.01.2023" TargetMode="External"/><Relationship Id="rId49" Type="http://schemas.openxmlformats.org/officeDocument/2006/relationships/hyperlink" Target="https://login.consultant.ru/link/?req=doc&amp;base=PAP&amp;n=107533&amp;dst=100001&amp;date=22.01.2023" TargetMode="External"/><Relationship Id="rId10" Type="http://schemas.openxmlformats.org/officeDocument/2006/relationships/hyperlink" Target="https://login.consultant.ru/link/?req=doc&amp;base=IPNK&amp;n=101&amp;dst=100001&amp;date=22.01.2023" TargetMode="External"/><Relationship Id="rId19" Type="http://schemas.openxmlformats.org/officeDocument/2006/relationships/hyperlink" Target="https://login.consultant.ru/link/?req=doc&amp;base=PPN&amp;n=120&amp;dst=100001&amp;date=22.01.2023" TargetMode="External"/><Relationship Id="rId31" Type="http://schemas.openxmlformats.org/officeDocument/2006/relationships/hyperlink" Target="https://login.consultant.ru/link/?req=doc&amp;base=PAP&amp;n=106931&amp;dst=100001&amp;date=22.01.2023" TargetMode="External"/><Relationship Id="rId44" Type="http://schemas.openxmlformats.org/officeDocument/2006/relationships/hyperlink" Target="https://login.consultant.ru/link/?req=doc&amp;base=PAP&amp;n=107172&amp;dst=100001&amp;date=22.01.2023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255412&amp;dst=100073&amp;date=22.01.2023" TargetMode="External"/><Relationship Id="rId14" Type="http://schemas.openxmlformats.org/officeDocument/2006/relationships/hyperlink" Target="https://login.consultant.ru/link/?req=doc&amp;base=IPNK&amp;n=196&amp;dst=100001&amp;date=22.01.2023" TargetMode="External"/><Relationship Id="rId22" Type="http://schemas.openxmlformats.org/officeDocument/2006/relationships/hyperlink" Target="https://login.consultant.ru/link/?req=doc&amp;base=PBI&amp;n=306808&amp;dst=100001&amp;date=22.01.2023" TargetMode="External"/><Relationship Id="rId27" Type="http://schemas.openxmlformats.org/officeDocument/2006/relationships/hyperlink" Target="https://login.consultant.ru/link/?req=doc&amp;base=PBI&amp;n=226893&amp;dst=100001&amp;date=22.01.2023" TargetMode="External"/><Relationship Id="rId30" Type="http://schemas.openxmlformats.org/officeDocument/2006/relationships/hyperlink" Target="https://login.consultant.ru/link/?req=doc&amp;base=PBI&amp;n=275788&amp;dst=100001&amp;date=22.01.2023" TargetMode="External"/><Relationship Id="rId35" Type="http://schemas.openxmlformats.org/officeDocument/2006/relationships/hyperlink" Target="https://login.consultant.ru/link/?req=opennews&amp;id=21342" TargetMode="External"/><Relationship Id="rId43" Type="http://schemas.openxmlformats.org/officeDocument/2006/relationships/hyperlink" Target="https://login.consultant.ru/link/?req=doc&amp;base=PBI&amp;n=308972&amp;dst=100001&amp;date=22.01.2023" TargetMode="External"/><Relationship Id="rId48" Type="http://schemas.openxmlformats.org/officeDocument/2006/relationships/hyperlink" Target="https://login.consultant.ru/link/?req=doc&amp;base=PAP&amp;n=107865&amp;dst=100001&amp;date=22.01.2023" TargetMode="External"/><Relationship Id="rId8" Type="http://schemas.openxmlformats.org/officeDocument/2006/relationships/hyperlink" Target="https://login.consultant.ru/link/?req=doc&amp;base=LAW&amp;n=417935&amp;dst=100106&amp;date=22.01.2023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27EF-3929-4941-AAF9-ED6019E2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28</cp:revision>
  <dcterms:created xsi:type="dcterms:W3CDTF">2023-01-22T01:10:00Z</dcterms:created>
  <dcterms:modified xsi:type="dcterms:W3CDTF">2023-01-22T02:13:00Z</dcterms:modified>
</cp:coreProperties>
</file>